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4FCDA335" w:rsidR="00166D3F" w:rsidRPr="00E86DC6" w:rsidRDefault="007366D2"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1EFB0637" w:rsidR="00166D3F" w:rsidRPr="00E86DC6" w:rsidRDefault="007366D2" w:rsidP="00166D3F">
            <w:pPr>
              <w:rPr>
                <w:rFonts w:cs="Open Sans"/>
                <w:sz w:val="20"/>
                <w:szCs w:val="20"/>
              </w:rPr>
            </w:pPr>
            <w:r>
              <w:rPr>
                <w:rFonts w:cs="Open Sans"/>
                <w:sz w:val="20"/>
                <w:szCs w:val="20"/>
              </w:rPr>
              <w:t>Maps, videos, primary source documents are available as resources do an excellent job of providing opportunities for students to thoroughly cover this standard.</w:t>
            </w: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1BA641B1" w14:textId="64A6F196" w:rsidR="00166D3F" w:rsidRPr="00E86DC6" w:rsidRDefault="00166D3F" w:rsidP="00166D3F">
            <w:pPr>
              <w:jc w:val="center"/>
              <w:rPr>
                <w:rFonts w:cs="Open Sans"/>
                <w:sz w:val="20"/>
                <w:szCs w:val="20"/>
              </w:rPr>
            </w:pPr>
          </w:p>
        </w:tc>
        <w:tc>
          <w:tcPr>
            <w:tcW w:w="237" w:type="pct"/>
          </w:tcPr>
          <w:p w14:paraId="5432D846" w14:textId="738EE513" w:rsidR="00166D3F" w:rsidRPr="00E86DC6" w:rsidRDefault="007D19E4" w:rsidP="00166D3F">
            <w:pPr>
              <w:jc w:val="center"/>
              <w:rPr>
                <w:rFonts w:cs="Open Sans"/>
                <w:sz w:val="20"/>
                <w:szCs w:val="20"/>
              </w:rPr>
            </w:pPr>
            <w:r>
              <w:rPr>
                <w:rFonts w:cs="Open Sans"/>
                <w:sz w:val="20"/>
                <w:szCs w:val="20"/>
              </w:rPr>
              <w:t>x</w:t>
            </w:r>
          </w:p>
        </w:tc>
        <w:tc>
          <w:tcPr>
            <w:tcW w:w="1791" w:type="pct"/>
          </w:tcPr>
          <w:p w14:paraId="3D9FDF61" w14:textId="5CC1AA88" w:rsidR="00166D3F" w:rsidRPr="00E86DC6" w:rsidRDefault="007D19E4" w:rsidP="00166D3F">
            <w:pPr>
              <w:rPr>
                <w:rFonts w:cs="Open Sans"/>
                <w:sz w:val="20"/>
                <w:szCs w:val="20"/>
              </w:rPr>
            </w:pPr>
            <w:r>
              <w:rPr>
                <w:rFonts w:cs="Open Sans"/>
                <w:sz w:val="20"/>
                <w:szCs w:val="20"/>
              </w:rPr>
              <w:t xml:space="preserve">This section needs some work.  There is a lot mentioned about the Native Americans and there are both visual and written sources related to Native Americans.  However, I can’t find anything that specifically mentions the Dawes Act.  In order for students to grasp this standard, they need more content related to the Dawes Act and assimilation.  Also, there is almost too much superfluous information – this covers Native American History from pre-colonization.  </w:t>
            </w: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56E68B94" w14:textId="3B91CD89" w:rsidR="00166D3F" w:rsidRPr="00E86DC6" w:rsidRDefault="004A13D3" w:rsidP="00166D3F">
            <w:pPr>
              <w:jc w:val="center"/>
              <w:rPr>
                <w:rFonts w:cs="Open Sans"/>
                <w:sz w:val="20"/>
                <w:szCs w:val="20"/>
              </w:rPr>
            </w:pPr>
            <w:r>
              <w:rPr>
                <w:rFonts w:cs="Open Sans"/>
                <w:sz w:val="20"/>
                <w:szCs w:val="20"/>
              </w:rPr>
              <w:t>x</w:t>
            </w:r>
          </w:p>
        </w:tc>
        <w:tc>
          <w:tcPr>
            <w:tcW w:w="237" w:type="pct"/>
          </w:tcPr>
          <w:p w14:paraId="65858E78" w14:textId="6B83D511" w:rsidR="00166D3F" w:rsidRPr="00E86DC6" w:rsidRDefault="00166D3F" w:rsidP="00166D3F">
            <w:pPr>
              <w:jc w:val="center"/>
              <w:rPr>
                <w:rFonts w:cs="Open Sans"/>
                <w:sz w:val="20"/>
                <w:szCs w:val="20"/>
              </w:rPr>
            </w:pPr>
          </w:p>
        </w:tc>
        <w:tc>
          <w:tcPr>
            <w:tcW w:w="1791" w:type="pct"/>
          </w:tcPr>
          <w:p w14:paraId="4FB78C67" w14:textId="40D5F77A"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59AC6CEF" w:rsidR="00166D3F" w:rsidRPr="00E86DC6" w:rsidRDefault="00166D3F" w:rsidP="00D12BB7">
            <w:pPr>
              <w:jc w:val="center"/>
              <w:rPr>
                <w:rFonts w:cs="Open Sans"/>
                <w:sz w:val="20"/>
                <w:szCs w:val="20"/>
              </w:rPr>
            </w:pPr>
          </w:p>
        </w:tc>
        <w:tc>
          <w:tcPr>
            <w:tcW w:w="237" w:type="pct"/>
            <w:vMerge w:val="restart"/>
          </w:tcPr>
          <w:p w14:paraId="0D75DAEF" w14:textId="507C04EE" w:rsidR="00166D3F" w:rsidRPr="00E86DC6" w:rsidRDefault="004A13D3" w:rsidP="00D12BB7">
            <w:pPr>
              <w:jc w:val="center"/>
              <w:rPr>
                <w:rFonts w:cs="Open Sans"/>
                <w:sz w:val="20"/>
                <w:szCs w:val="20"/>
              </w:rPr>
            </w:pPr>
            <w:r>
              <w:rPr>
                <w:rFonts w:cs="Open Sans"/>
                <w:sz w:val="20"/>
                <w:szCs w:val="20"/>
              </w:rPr>
              <w:t>x</w:t>
            </w:r>
          </w:p>
        </w:tc>
        <w:tc>
          <w:tcPr>
            <w:tcW w:w="1791" w:type="pct"/>
            <w:vMerge w:val="restart"/>
          </w:tcPr>
          <w:p w14:paraId="7D5CC7AE" w14:textId="02328F4F" w:rsidR="00166D3F" w:rsidRPr="00E86DC6" w:rsidRDefault="00E22F9D" w:rsidP="007B491C">
            <w:pPr>
              <w:rPr>
                <w:rFonts w:cs="Open Sans"/>
                <w:sz w:val="20"/>
                <w:szCs w:val="20"/>
              </w:rPr>
            </w:pPr>
            <w:r>
              <w:rPr>
                <w:rFonts w:cs="Open Sans"/>
                <w:sz w:val="20"/>
                <w:szCs w:val="20"/>
              </w:rPr>
              <w:t>Most of this appears to be well-covered, but I cannot find even a mention of the Interstate Commerce Act.</w:t>
            </w:r>
            <w:r w:rsidR="0049732B">
              <w:rPr>
                <w:rFonts w:cs="Open Sans"/>
                <w:sz w:val="20"/>
                <w:szCs w:val="20"/>
              </w:rPr>
              <w:t xml:space="preserve">  A timeline is not sufficient coverage of this standard.</w:t>
            </w: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4EC6A92" w14:textId="27403920" w:rsidR="00166D3F" w:rsidRPr="00E86DC6" w:rsidRDefault="004A13D3" w:rsidP="00D12BB7">
            <w:pPr>
              <w:jc w:val="center"/>
              <w:rPr>
                <w:rFonts w:cs="Open Sans"/>
                <w:sz w:val="20"/>
                <w:szCs w:val="20"/>
              </w:rPr>
            </w:pPr>
            <w:r>
              <w:rPr>
                <w:rFonts w:cs="Open Sans"/>
                <w:sz w:val="20"/>
                <w:szCs w:val="20"/>
              </w:rPr>
              <w:t>x</w:t>
            </w:r>
          </w:p>
        </w:tc>
        <w:tc>
          <w:tcPr>
            <w:tcW w:w="237" w:type="pct"/>
            <w:vMerge w:val="restart"/>
          </w:tcPr>
          <w:p w14:paraId="3CC14E43" w14:textId="233444CD" w:rsidR="00166D3F" w:rsidRPr="00E86DC6" w:rsidRDefault="00166D3F" w:rsidP="00D12BB7">
            <w:pPr>
              <w:jc w:val="center"/>
              <w:rPr>
                <w:rFonts w:cs="Open Sans"/>
                <w:sz w:val="20"/>
                <w:szCs w:val="20"/>
              </w:rPr>
            </w:pPr>
          </w:p>
        </w:tc>
        <w:tc>
          <w:tcPr>
            <w:tcW w:w="1791" w:type="pct"/>
            <w:vMerge w:val="restart"/>
          </w:tcPr>
          <w:p w14:paraId="5EE43768" w14:textId="654BACE2" w:rsidR="00166D3F" w:rsidRPr="00E86DC6" w:rsidRDefault="00166D3F" w:rsidP="007B491C">
            <w:pPr>
              <w:rPr>
                <w:rFonts w:cs="Open Sans"/>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3AE784A1" w14:textId="4BB8DCD5" w:rsidR="00166D3F" w:rsidRPr="00E86DC6" w:rsidRDefault="00E22F9D"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77777777" w:rsidR="00166D3F" w:rsidRPr="00E86DC6" w:rsidRDefault="00166D3F" w:rsidP="007B491C">
            <w:pPr>
              <w:rPr>
                <w:rFonts w:cs="Open Sans"/>
                <w:sz w:val="20"/>
                <w:szCs w:val="20"/>
              </w:rPr>
            </w:pP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0DFCAC0D" w:rsidR="00166D3F" w:rsidRPr="00E86DC6" w:rsidRDefault="00E22F9D"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0947907" w:rsidR="00166D3F" w:rsidRPr="00E86DC6" w:rsidRDefault="00E22F9D" w:rsidP="007B491C">
            <w:pPr>
              <w:rPr>
                <w:rFonts w:cs="Open Sans"/>
                <w:sz w:val="20"/>
                <w:szCs w:val="20"/>
              </w:rPr>
            </w:pPr>
            <w:r>
              <w:rPr>
                <w:rFonts w:cs="Open Sans"/>
                <w:sz w:val="20"/>
                <w:szCs w:val="20"/>
              </w:rPr>
              <w:t>Lots of primary sources – both visual and text-based do a great job of covering this standard well.</w:t>
            </w: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FCD62EF" w14:textId="38B3D052" w:rsidR="00C22E64" w:rsidRPr="00E86DC6" w:rsidRDefault="004A13D3" w:rsidP="00C22E64">
            <w:pPr>
              <w:jc w:val="center"/>
              <w:rPr>
                <w:rFonts w:cs="Open Sans"/>
                <w:sz w:val="20"/>
                <w:szCs w:val="20"/>
              </w:rPr>
            </w:pPr>
            <w:r>
              <w:rPr>
                <w:rFonts w:cs="Open Sans"/>
                <w:sz w:val="20"/>
                <w:szCs w:val="20"/>
              </w:rPr>
              <w:t>x</w:t>
            </w:r>
          </w:p>
        </w:tc>
        <w:tc>
          <w:tcPr>
            <w:tcW w:w="237" w:type="pct"/>
          </w:tcPr>
          <w:p w14:paraId="75594183" w14:textId="7FA00384" w:rsidR="00C22E64" w:rsidRPr="00E86DC6" w:rsidRDefault="00C22E64" w:rsidP="00C22E64">
            <w:pPr>
              <w:jc w:val="center"/>
              <w:rPr>
                <w:rFonts w:cs="Open Sans"/>
                <w:sz w:val="20"/>
                <w:szCs w:val="20"/>
              </w:rPr>
            </w:pPr>
          </w:p>
        </w:tc>
        <w:tc>
          <w:tcPr>
            <w:tcW w:w="1791" w:type="pct"/>
          </w:tcPr>
          <w:p w14:paraId="7C3344DC" w14:textId="1E2B5672" w:rsidR="00C22E64" w:rsidRPr="00E86DC6" w:rsidRDefault="00F34D43" w:rsidP="00C22E64">
            <w:pPr>
              <w:rPr>
                <w:rFonts w:cs="Open Sans"/>
                <w:sz w:val="20"/>
                <w:szCs w:val="20"/>
              </w:rPr>
            </w:pPr>
            <w:r>
              <w:rPr>
                <w:rFonts w:cs="Open Sans"/>
                <w:sz w:val="20"/>
                <w:szCs w:val="20"/>
              </w:rPr>
              <w:t xml:space="preserve">  </w:t>
            </w: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940591C" w14:textId="166B8F14" w:rsidR="00C22E64" w:rsidRPr="00E86DC6" w:rsidRDefault="00F34D43"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6F071A1B" w14:textId="375C9DBA" w:rsidR="00C22E64" w:rsidRPr="00E86DC6" w:rsidRDefault="00F34D43"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4653A74A" w14:textId="77777777"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lastRenderedPageBreak/>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DEBECF4" w14:textId="5D57BA56" w:rsidR="00C22E64" w:rsidRPr="00B93439" w:rsidRDefault="004A13D3" w:rsidP="00C22E64">
            <w:pPr>
              <w:jc w:val="center"/>
              <w:rPr>
                <w:rFonts w:cs="Open Sans"/>
                <w:sz w:val="20"/>
                <w:szCs w:val="20"/>
              </w:rPr>
            </w:pPr>
            <w:r>
              <w:rPr>
                <w:rFonts w:cs="Open Sans"/>
                <w:sz w:val="20"/>
                <w:szCs w:val="20"/>
              </w:rPr>
              <w:t>x</w:t>
            </w:r>
          </w:p>
        </w:tc>
        <w:tc>
          <w:tcPr>
            <w:tcW w:w="237" w:type="pct"/>
          </w:tcPr>
          <w:p w14:paraId="2EEE0BCE" w14:textId="1FA378A3" w:rsidR="00C22E64" w:rsidRPr="00B93439" w:rsidRDefault="00C22E64" w:rsidP="00C22E64">
            <w:pPr>
              <w:jc w:val="center"/>
              <w:rPr>
                <w:rFonts w:cs="Open Sans"/>
                <w:sz w:val="20"/>
                <w:szCs w:val="20"/>
              </w:rPr>
            </w:pPr>
          </w:p>
        </w:tc>
        <w:tc>
          <w:tcPr>
            <w:tcW w:w="1791" w:type="pct"/>
          </w:tcPr>
          <w:p w14:paraId="7D47BC64" w14:textId="4B1C8191" w:rsidR="00C22E64" w:rsidRPr="00B93439" w:rsidRDefault="00C22E64" w:rsidP="00C22E64">
            <w:pPr>
              <w:rPr>
                <w:rFonts w:cs="Open Sans"/>
                <w:sz w:val="20"/>
                <w:szCs w:val="20"/>
              </w:rPr>
            </w:pP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4E7442B9" w14:textId="781AF1EE" w:rsidR="00C22E64" w:rsidRPr="00B93439" w:rsidRDefault="007467F5"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4A3B9385" w14:textId="3CC0362A" w:rsidR="00C22E64" w:rsidRPr="00B93439" w:rsidRDefault="007467F5"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34EAC918" w:rsidR="00C22E64" w:rsidRPr="00B93439" w:rsidRDefault="007467F5"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4266AC4B" w:rsidR="00C22E64" w:rsidRPr="00B93439" w:rsidRDefault="007467F5" w:rsidP="007B491C">
            <w:pPr>
              <w:rPr>
                <w:rFonts w:cs="Open Sans"/>
                <w:sz w:val="20"/>
                <w:szCs w:val="20"/>
              </w:rPr>
            </w:pPr>
            <w:r>
              <w:rPr>
                <w:rFonts w:cs="Open Sans"/>
                <w:sz w:val="20"/>
                <w:szCs w:val="20"/>
              </w:rPr>
              <w:t>Primary sour</w:t>
            </w:r>
            <w:r w:rsidR="00D848A2">
              <w:rPr>
                <w:rFonts w:cs="Open Sans"/>
                <w:sz w:val="20"/>
                <w:szCs w:val="20"/>
              </w:rPr>
              <w:t>ce documents related to each of these people mentioned in the standard cover this topic nicely.  Allows for analysis and critical thinking on the part of the student.</w:t>
            </w: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68B07131" w14:textId="77EC896B" w:rsidR="00C22E64" w:rsidRPr="00B93439" w:rsidRDefault="00D848A2"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18F5FEE6" w14:textId="77777777" w:rsidR="00B93439" w:rsidRPr="00B93439" w:rsidRDefault="00B93439" w:rsidP="00D12BB7">
            <w:pPr>
              <w:jc w:val="center"/>
              <w:rPr>
                <w:rFonts w:cs="Open Sans"/>
                <w:sz w:val="20"/>
                <w:szCs w:val="20"/>
              </w:rPr>
            </w:pPr>
          </w:p>
        </w:tc>
        <w:tc>
          <w:tcPr>
            <w:tcW w:w="237" w:type="pct"/>
            <w:vMerge w:val="restart"/>
          </w:tcPr>
          <w:p w14:paraId="30406C9C" w14:textId="4860B559" w:rsidR="00B93439" w:rsidRPr="00B93439" w:rsidRDefault="00D848A2" w:rsidP="00D12BB7">
            <w:pPr>
              <w:jc w:val="center"/>
              <w:rPr>
                <w:rFonts w:cs="Open Sans"/>
                <w:sz w:val="20"/>
                <w:szCs w:val="20"/>
              </w:rPr>
            </w:pPr>
            <w:r>
              <w:rPr>
                <w:rFonts w:cs="Open Sans"/>
                <w:sz w:val="20"/>
                <w:szCs w:val="20"/>
              </w:rPr>
              <w:t>x</w:t>
            </w:r>
          </w:p>
        </w:tc>
        <w:tc>
          <w:tcPr>
            <w:tcW w:w="1791" w:type="pct"/>
            <w:vMerge w:val="restart"/>
          </w:tcPr>
          <w:p w14:paraId="32937936" w14:textId="482382BE" w:rsidR="00B93439" w:rsidRPr="00B93439" w:rsidRDefault="00D848A2" w:rsidP="007B491C">
            <w:pPr>
              <w:rPr>
                <w:rFonts w:cs="Open Sans"/>
                <w:sz w:val="20"/>
                <w:szCs w:val="20"/>
              </w:rPr>
            </w:pPr>
            <w:r>
              <w:rPr>
                <w:rFonts w:cs="Open Sans"/>
                <w:sz w:val="20"/>
                <w:szCs w:val="20"/>
              </w:rPr>
              <w:t xml:space="preserve">Some of the terms from this standard are mentioned in different sections, but there is no cohesion.  It’s difficult to understand this standard based on the way this text is organized.  Students would have to spend a lot of time searching for each of these key tersm/vocabulary.  Also, the standard that is mentioned above the “Unit” is not necessarily the standard that is covered in the unit.  This doesn’t match up well.  </w:t>
            </w: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6DCF2FC" w14:textId="592CADEF" w:rsidR="00C22E64" w:rsidRPr="00E86DC6" w:rsidRDefault="009F66BD"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6D9161E" w14:textId="155B9F73" w:rsidR="00C22E64" w:rsidRPr="00E86DC6" w:rsidRDefault="00D848A2"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3CC1281D" w:rsidR="00C22E64" w:rsidRPr="00E86DC6" w:rsidRDefault="00D848A2" w:rsidP="00C22E64">
            <w:pPr>
              <w:rPr>
                <w:rFonts w:cs="Open Sans"/>
                <w:sz w:val="20"/>
                <w:szCs w:val="20"/>
              </w:rPr>
            </w:pPr>
            <w:r>
              <w:rPr>
                <w:rFonts w:cs="Open Sans"/>
                <w:sz w:val="20"/>
                <w:szCs w:val="20"/>
              </w:rPr>
              <w:t xml:space="preserve">It does mention all of these people, terms in text, but I do not like how they’ve totally separated out TN History, and it’s not woven in to the text and lesson activities so that students can see how it fits in the larger context.  </w:t>
            </w:r>
          </w:p>
        </w:tc>
      </w:tr>
      <w:tr w:rsidR="00C22E64" w:rsidRPr="00E86DC6" w14:paraId="092CD5D5" w14:textId="77777777" w:rsidTr="007366D2">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7366D2">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7366D2">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7366D2">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7366D2">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7366D2">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7366D2">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7366D2">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7366D2">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7366D2">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7366D2">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lastRenderedPageBreak/>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D98DEBF" w14:textId="77777777" w:rsidR="00C22E64" w:rsidRPr="00E86DC6" w:rsidRDefault="00C22E64" w:rsidP="00C22E64">
            <w:pPr>
              <w:jc w:val="center"/>
              <w:rPr>
                <w:rFonts w:cs="Open Sans"/>
                <w:sz w:val="20"/>
                <w:szCs w:val="20"/>
              </w:rPr>
            </w:pPr>
          </w:p>
        </w:tc>
        <w:tc>
          <w:tcPr>
            <w:tcW w:w="237" w:type="pct"/>
          </w:tcPr>
          <w:p w14:paraId="1CA63B40" w14:textId="4B831866" w:rsidR="00C22E64" w:rsidRPr="00E86DC6" w:rsidRDefault="009F66BD" w:rsidP="00C22E64">
            <w:pPr>
              <w:jc w:val="center"/>
              <w:rPr>
                <w:rFonts w:cs="Open Sans"/>
                <w:sz w:val="20"/>
                <w:szCs w:val="20"/>
              </w:rPr>
            </w:pPr>
            <w:r>
              <w:rPr>
                <w:rFonts w:cs="Open Sans"/>
                <w:sz w:val="20"/>
                <w:szCs w:val="20"/>
              </w:rPr>
              <w:t>x</w:t>
            </w:r>
          </w:p>
        </w:tc>
        <w:tc>
          <w:tcPr>
            <w:tcW w:w="1791" w:type="pct"/>
          </w:tcPr>
          <w:p w14:paraId="303BD573" w14:textId="40AD1572" w:rsidR="00C22E64" w:rsidRPr="00E86DC6" w:rsidRDefault="004A13D3" w:rsidP="00C22E64">
            <w:pPr>
              <w:rPr>
                <w:rFonts w:cs="Open Sans"/>
                <w:sz w:val="20"/>
                <w:szCs w:val="20"/>
              </w:rPr>
            </w:pPr>
            <w:r>
              <w:rPr>
                <w:rFonts w:cs="Open Sans"/>
                <w:sz w:val="20"/>
                <w:szCs w:val="20"/>
              </w:rPr>
              <w:t>Although the publisher says the causes are embedded in the primary sources, they need to be addressed or outlined in a secondary source or additional explanation.</w:t>
            </w: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287FE863" w14:textId="6CD328B7" w:rsidR="00C22E64" w:rsidRPr="00E86DC6" w:rsidRDefault="009F66BD"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62C40D30" w14:textId="158BEA90" w:rsidR="00C22E64" w:rsidRPr="00E86DC6" w:rsidRDefault="009F66BD" w:rsidP="00C22E64">
            <w:pPr>
              <w:rPr>
                <w:rFonts w:cs="Open Sans"/>
                <w:sz w:val="20"/>
                <w:szCs w:val="20"/>
              </w:rPr>
            </w:pPr>
            <w:r>
              <w:rPr>
                <w:rFonts w:cs="Open Sans"/>
                <w:sz w:val="20"/>
                <w:szCs w:val="20"/>
              </w:rPr>
              <w:t>Primary sources documents are used to show both sides of the debate over U.S. imperialism.</w:t>
            </w: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5F93B4" w14:textId="33B24F09" w:rsidR="00C22E64" w:rsidRPr="00E86DC6" w:rsidRDefault="00C22E64" w:rsidP="00D12BB7">
            <w:pPr>
              <w:jc w:val="center"/>
              <w:rPr>
                <w:rFonts w:cs="Open Sans"/>
                <w:sz w:val="20"/>
                <w:szCs w:val="20"/>
              </w:rPr>
            </w:pPr>
          </w:p>
        </w:tc>
        <w:tc>
          <w:tcPr>
            <w:tcW w:w="237" w:type="pct"/>
            <w:vMerge w:val="restart"/>
          </w:tcPr>
          <w:p w14:paraId="6CB2148A" w14:textId="5A8ED300" w:rsidR="00C22E64" w:rsidRPr="00E86DC6" w:rsidRDefault="009F66BD" w:rsidP="00D12BB7">
            <w:pPr>
              <w:jc w:val="center"/>
              <w:rPr>
                <w:rFonts w:cs="Open Sans"/>
                <w:sz w:val="20"/>
                <w:szCs w:val="20"/>
              </w:rPr>
            </w:pPr>
            <w:r>
              <w:rPr>
                <w:rFonts w:cs="Open Sans"/>
                <w:sz w:val="20"/>
                <w:szCs w:val="20"/>
              </w:rPr>
              <w:t>x</w:t>
            </w:r>
          </w:p>
        </w:tc>
        <w:tc>
          <w:tcPr>
            <w:tcW w:w="1791" w:type="pct"/>
            <w:vMerge w:val="restart"/>
          </w:tcPr>
          <w:p w14:paraId="4A92DA03" w14:textId="77777777" w:rsidR="00C22E64" w:rsidRDefault="009F66BD" w:rsidP="007B491C">
            <w:pPr>
              <w:rPr>
                <w:rFonts w:cs="Open Sans"/>
                <w:sz w:val="20"/>
                <w:szCs w:val="20"/>
              </w:rPr>
            </w:pPr>
            <w:r>
              <w:rPr>
                <w:rFonts w:cs="Open Sans"/>
                <w:sz w:val="20"/>
                <w:szCs w:val="20"/>
              </w:rPr>
              <w:t>The only way that this standard is addressed is through a series of maps.  There needs to be more text/documents that support this standard.</w:t>
            </w:r>
            <w:r w:rsidR="0081181B">
              <w:rPr>
                <w:rFonts w:cs="Open Sans"/>
                <w:sz w:val="20"/>
                <w:szCs w:val="20"/>
              </w:rPr>
              <w:t xml:space="preserve">  Hawaii and Alaska are not mentioned until the next section...</w:t>
            </w:r>
          </w:p>
          <w:p w14:paraId="06CADC29" w14:textId="13217D13" w:rsidR="0081181B" w:rsidRPr="00E86DC6" w:rsidRDefault="0081181B" w:rsidP="007B491C">
            <w:pPr>
              <w:rPr>
                <w:rFonts w:cs="Open Sans"/>
                <w:sz w:val="20"/>
                <w:szCs w:val="20"/>
              </w:rPr>
            </w:pPr>
            <w:r>
              <w:rPr>
                <w:rFonts w:cs="Open Sans"/>
                <w:sz w:val="20"/>
                <w:szCs w:val="20"/>
              </w:rPr>
              <w:t>Very confusing format.</w:t>
            </w:r>
            <w:r w:rsidR="004A13D3">
              <w:rPr>
                <w:rFonts w:cs="Open Sans"/>
                <w:sz w:val="20"/>
                <w:szCs w:val="20"/>
              </w:rPr>
              <w:t xml:space="preserve">  This standard is still missing valuable content and the information provided is not sufficient to meet the standard.</w:t>
            </w:r>
          </w:p>
        </w:tc>
      </w:tr>
      <w:tr w:rsidR="00C22E64" w:rsidRPr="00E86DC6" w14:paraId="54B010D6" w14:textId="77777777" w:rsidTr="00C22E64">
        <w:trPr>
          <w:cantSplit/>
          <w:trHeight w:val="603"/>
          <w:jc w:val="center"/>
        </w:trPr>
        <w:tc>
          <w:tcPr>
            <w:tcW w:w="410" w:type="pct"/>
            <w:vMerge/>
            <w:vAlign w:val="center"/>
          </w:tcPr>
          <w:p w14:paraId="08C9889E" w14:textId="7EC28D9C"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415D1EBF" w14:textId="77777777" w:rsidR="00C22E64" w:rsidRPr="00E86DC6" w:rsidRDefault="00C22E64" w:rsidP="00C22E64">
            <w:pPr>
              <w:jc w:val="center"/>
              <w:rPr>
                <w:rFonts w:cs="Open Sans"/>
                <w:sz w:val="20"/>
                <w:szCs w:val="20"/>
              </w:rPr>
            </w:pPr>
          </w:p>
        </w:tc>
        <w:tc>
          <w:tcPr>
            <w:tcW w:w="237" w:type="pct"/>
          </w:tcPr>
          <w:p w14:paraId="2C716020" w14:textId="52AA6ABD" w:rsidR="00C22E64" w:rsidRPr="00E86DC6" w:rsidRDefault="009F66BD" w:rsidP="00C22E64">
            <w:pPr>
              <w:jc w:val="center"/>
              <w:rPr>
                <w:rFonts w:cs="Open Sans"/>
                <w:sz w:val="20"/>
                <w:szCs w:val="20"/>
              </w:rPr>
            </w:pPr>
            <w:r>
              <w:rPr>
                <w:rFonts w:cs="Open Sans"/>
                <w:sz w:val="20"/>
                <w:szCs w:val="20"/>
              </w:rPr>
              <w:t>x</w:t>
            </w:r>
          </w:p>
        </w:tc>
        <w:tc>
          <w:tcPr>
            <w:tcW w:w="1791" w:type="pct"/>
          </w:tcPr>
          <w:p w14:paraId="14818431" w14:textId="63986921" w:rsidR="00C22E64" w:rsidRPr="00E86DC6" w:rsidRDefault="009F66BD" w:rsidP="00C22E64">
            <w:pPr>
              <w:rPr>
                <w:rFonts w:cs="Open Sans"/>
                <w:sz w:val="20"/>
                <w:szCs w:val="20"/>
              </w:rPr>
            </w:pPr>
            <w:r>
              <w:rPr>
                <w:rFonts w:cs="Open Sans"/>
                <w:sz w:val="20"/>
                <w:szCs w:val="20"/>
              </w:rPr>
              <w:t xml:space="preserve">The last activity is listed as “Diplomacy During World War II” which is a typo.  It should read “Diplomacy During World War I.  </w:t>
            </w:r>
            <w:r w:rsidR="004A13D3">
              <w:rPr>
                <w:rFonts w:cs="Open Sans"/>
                <w:sz w:val="20"/>
                <w:szCs w:val="20"/>
              </w:rPr>
              <w:t>This typo is still there.  It is inaccurate and confusing to students.</w:t>
            </w: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32DC6B6C" w14:textId="790832D4" w:rsidR="00C22E64" w:rsidRPr="00E86DC6" w:rsidRDefault="0081181B"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28D477CE" w14:textId="6DCDF315" w:rsidR="00C22E64" w:rsidRPr="00E86DC6" w:rsidRDefault="0049732B" w:rsidP="00C22E64">
            <w:pPr>
              <w:jc w:val="center"/>
              <w:rPr>
                <w:rFonts w:cs="Open Sans"/>
                <w:sz w:val="20"/>
                <w:szCs w:val="20"/>
              </w:rPr>
            </w:pPr>
            <w:r>
              <w:rPr>
                <w:rFonts w:cs="Open Sans"/>
                <w:sz w:val="20"/>
                <w:szCs w:val="20"/>
              </w:rPr>
              <w:t>x</w:t>
            </w:r>
          </w:p>
        </w:tc>
        <w:tc>
          <w:tcPr>
            <w:tcW w:w="237" w:type="pct"/>
          </w:tcPr>
          <w:p w14:paraId="7A04E36A" w14:textId="5D004117" w:rsidR="00C22E64" w:rsidRPr="00E86DC6" w:rsidRDefault="00C22E64" w:rsidP="00C22E64">
            <w:pPr>
              <w:jc w:val="center"/>
              <w:rPr>
                <w:rFonts w:cs="Open Sans"/>
                <w:sz w:val="20"/>
                <w:szCs w:val="20"/>
              </w:rPr>
            </w:pPr>
          </w:p>
        </w:tc>
        <w:tc>
          <w:tcPr>
            <w:tcW w:w="1791" w:type="pct"/>
          </w:tcPr>
          <w:p w14:paraId="28954196" w14:textId="57CFE13A" w:rsidR="00C22E64" w:rsidRPr="00E86DC6" w:rsidRDefault="00C22E64" w:rsidP="0049732B">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2B91CAE5" w:rsidR="00C22E64" w:rsidRPr="00E86DC6" w:rsidRDefault="004A13D3" w:rsidP="00D12BB7">
            <w:pPr>
              <w:jc w:val="center"/>
              <w:rPr>
                <w:rFonts w:cs="Open Sans"/>
                <w:sz w:val="20"/>
                <w:szCs w:val="20"/>
              </w:rPr>
            </w:pPr>
            <w:r>
              <w:rPr>
                <w:rFonts w:cs="Open Sans"/>
                <w:sz w:val="20"/>
                <w:szCs w:val="20"/>
              </w:rPr>
              <w:t>x</w:t>
            </w:r>
          </w:p>
        </w:tc>
        <w:tc>
          <w:tcPr>
            <w:tcW w:w="237" w:type="pct"/>
            <w:vMerge w:val="restart"/>
          </w:tcPr>
          <w:p w14:paraId="68935CDE" w14:textId="3197E751" w:rsidR="00C22E64" w:rsidRPr="00E86DC6" w:rsidRDefault="00C22E64" w:rsidP="00D12BB7">
            <w:pPr>
              <w:jc w:val="center"/>
              <w:rPr>
                <w:rFonts w:cs="Open Sans"/>
                <w:sz w:val="20"/>
                <w:szCs w:val="20"/>
              </w:rPr>
            </w:pPr>
          </w:p>
        </w:tc>
        <w:tc>
          <w:tcPr>
            <w:tcW w:w="1791" w:type="pct"/>
            <w:vMerge w:val="restart"/>
          </w:tcPr>
          <w:p w14:paraId="785E9580" w14:textId="2492DF94" w:rsidR="00C22E64" w:rsidRPr="00E86DC6" w:rsidRDefault="00C22E64" w:rsidP="007B491C">
            <w:pPr>
              <w:rPr>
                <w:rFonts w:cs="Open Sans"/>
                <w:sz w:val="20"/>
                <w:szCs w:val="20"/>
              </w:rPr>
            </w:pP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7366D2">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7366D2">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65A7670E" w:rsidR="007D01A1" w:rsidRPr="00E86DC6" w:rsidRDefault="004A13D3"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69D9DAAF" w:rsidR="007D01A1" w:rsidRPr="00E86DC6" w:rsidRDefault="007D01A1" w:rsidP="007D01A1">
            <w:pPr>
              <w:keepNext/>
              <w:jc w:val="center"/>
              <w:rPr>
                <w:rFonts w:cs="Open Sans"/>
                <w:b/>
                <w:sz w:val="20"/>
                <w:szCs w:val="20"/>
              </w:rPr>
            </w:pPr>
          </w:p>
        </w:tc>
        <w:tc>
          <w:tcPr>
            <w:tcW w:w="5220" w:type="dxa"/>
            <w:shd w:val="clear" w:color="auto" w:fill="auto"/>
          </w:tcPr>
          <w:p w14:paraId="48C12EC0" w14:textId="4F2F6F9E"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lastRenderedPageBreak/>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B17675A" w14:textId="4BE5440D" w:rsidR="007D01A1" w:rsidRPr="002B0A90" w:rsidRDefault="00DC517C"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2FDD5B48" w14:textId="3D055DA2" w:rsidR="007D01A1" w:rsidRPr="002B0A90" w:rsidRDefault="0039688A"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35245DCE"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678AB2B" w14:textId="34E44B2A" w:rsidR="007D01A1" w:rsidRPr="002B0A90" w:rsidRDefault="004A13D3" w:rsidP="007D01A1">
            <w:pPr>
              <w:keepNext/>
              <w:jc w:val="center"/>
              <w:rPr>
                <w:rFonts w:cs="Open Sans"/>
                <w:b/>
                <w:sz w:val="20"/>
                <w:szCs w:val="20"/>
              </w:rPr>
            </w:pPr>
            <w:r>
              <w:rPr>
                <w:rFonts w:cs="Open Sans"/>
                <w:b/>
                <w:sz w:val="20"/>
                <w:szCs w:val="20"/>
              </w:rPr>
              <w:t>x</w:t>
            </w:r>
          </w:p>
        </w:tc>
        <w:tc>
          <w:tcPr>
            <w:tcW w:w="540" w:type="dxa"/>
            <w:shd w:val="clear" w:color="auto" w:fill="auto"/>
          </w:tcPr>
          <w:p w14:paraId="6E4B82CF" w14:textId="2A0FA2C6" w:rsidR="007D01A1" w:rsidRPr="002B0A90" w:rsidRDefault="007D01A1" w:rsidP="007D01A1">
            <w:pPr>
              <w:keepNext/>
              <w:jc w:val="center"/>
              <w:rPr>
                <w:rFonts w:cs="Open Sans"/>
                <w:b/>
                <w:sz w:val="20"/>
                <w:szCs w:val="20"/>
              </w:rPr>
            </w:pPr>
          </w:p>
        </w:tc>
        <w:tc>
          <w:tcPr>
            <w:tcW w:w="5220" w:type="dxa"/>
            <w:shd w:val="clear" w:color="auto" w:fill="auto"/>
          </w:tcPr>
          <w:p w14:paraId="61E63882" w14:textId="0EFD64C5" w:rsidR="007D01A1" w:rsidRPr="002B0A90" w:rsidRDefault="007D01A1" w:rsidP="007D01A1">
            <w:pPr>
              <w:keepNext/>
              <w:rPr>
                <w:rFonts w:cs="Open Sans"/>
                <w:b/>
                <w:sz w:val="20"/>
                <w:szCs w:val="20"/>
              </w:rPr>
            </w:pP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4CC1552F" w:rsidR="007D01A1" w:rsidRPr="002B0A90" w:rsidRDefault="004209DB" w:rsidP="007D01A1">
            <w:pPr>
              <w:keepNext/>
              <w:jc w:val="center"/>
              <w:rPr>
                <w:rFonts w:cs="Open Sans"/>
                <w:b/>
                <w:sz w:val="20"/>
                <w:szCs w:val="20"/>
              </w:rPr>
            </w:pPr>
            <w:r>
              <w:rPr>
                <w:rFonts w:cs="Open Sans"/>
                <w:b/>
                <w:sz w:val="20"/>
                <w:szCs w:val="20"/>
              </w:rPr>
              <w:t>x</w:t>
            </w: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4490764C" w14:textId="5CCF1249" w:rsidR="007D01A1" w:rsidRPr="002B0A90" w:rsidRDefault="007D01A1" w:rsidP="007D01A1">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54BA92CD"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2B0A90" w:rsidRDefault="00F459FA"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149EB7D0"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3989214B"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47F755E1"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1A51A34C" w14:textId="77777777" w:rsidR="00F459FA" w:rsidRPr="002B0A90" w:rsidRDefault="00F459FA" w:rsidP="00F459FA">
            <w:pPr>
              <w:keepNext/>
              <w:rPr>
                <w:rFonts w:cs="Open Sans"/>
                <w:b/>
                <w:sz w:val="20"/>
                <w:szCs w:val="20"/>
              </w:rPr>
            </w:pP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76A6848F"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742FC377" w14:textId="77777777" w:rsidR="00F459FA" w:rsidRPr="002B0A90" w:rsidRDefault="00F459FA" w:rsidP="00F459FA">
            <w:pPr>
              <w:keepNext/>
              <w:rPr>
                <w:rFonts w:cs="Open Sans"/>
                <w:b/>
                <w:sz w:val="20"/>
                <w:szCs w:val="20"/>
              </w:rPr>
            </w:pPr>
          </w:p>
        </w:tc>
      </w:tr>
      <w:tr w:rsidR="00F459FA" w:rsidRPr="002B0A90" w14:paraId="5F89026E" w14:textId="77777777" w:rsidTr="007366D2">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6D384A66" w:rsidR="00F459FA" w:rsidRPr="002B0A90" w:rsidRDefault="004209DB"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7366D2">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48B38D1" w14:textId="238B0CFD"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17A47DBE" w14:textId="287E08F9"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062B01BE" w:rsidR="00F459FA" w:rsidRPr="002B0A90" w:rsidRDefault="004209DB"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6227E0DE" w14:textId="3AEE7BDD" w:rsidR="00F459FA" w:rsidRPr="002B0A90" w:rsidRDefault="004209DB"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6A129CB5" w:rsidR="00F459FA" w:rsidRPr="00E60FCE" w:rsidRDefault="004209DB"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0C80855E" w:rsidR="00F459FA" w:rsidRPr="00E60FCE" w:rsidRDefault="004209DB" w:rsidP="004A13D3">
            <w:pPr>
              <w:keepNext/>
              <w:rPr>
                <w:rFonts w:cs="Open Sans"/>
                <w:b/>
                <w:sz w:val="20"/>
                <w:szCs w:val="20"/>
              </w:rPr>
            </w:pPr>
            <w:r>
              <w:rPr>
                <w:rFonts w:cs="Open Sans"/>
                <w:b/>
                <w:sz w:val="20"/>
                <w:szCs w:val="20"/>
              </w:rPr>
              <w:t xml:space="preserve">  </w:t>
            </w: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65FE0689" w14:textId="1577AF89" w:rsidR="00F459FA" w:rsidRPr="00E60FCE" w:rsidRDefault="0080700B"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2B95D9A3" w:rsidR="00F459FA" w:rsidRPr="00E60FCE" w:rsidRDefault="0080700B"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2ECB04E7" w:rsidR="009C2C0F" w:rsidRPr="00E60FCE" w:rsidRDefault="0080700B"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0FEC961B" w14:textId="77777777"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7366D2">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7366D2">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7366D2">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3D87DEB8" w:rsidR="009C2C0F" w:rsidRPr="00E60FCE" w:rsidRDefault="0080700B" w:rsidP="007366D2">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7366D2">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7366D2">
            <w:pPr>
              <w:keepNext/>
              <w:rPr>
                <w:rFonts w:cs="Open Sans"/>
                <w:b/>
                <w:sz w:val="20"/>
                <w:szCs w:val="20"/>
              </w:rPr>
            </w:pPr>
          </w:p>
        </w:tc>
      </w:tr>
      <w:tr w:rsidR="009C2C0F" w:rsidRPr="00E60FCE" w14:paraId="732512F2" w14:textId="77777777" w:rsidTr="007366D2">
        <w:trPr>
          <w:cantSplit/>
          <w:trHeight w:val="1080"/>
        </w:trPr>
        <w:tc>
          <w:tcPr>
            <w:tcW w:w="14485" w:type="dxa"/>
            <w:gridSpan w:val="6"/>
            <w:shd w:val="clear" w:color="auto" w:fill="auto"/>
            <w:vAlign w:val="center"/>
          </w:tcPr>
          <w:p w14:paraId="52C13F46" w14:textId="77777777" w:rsidR="009C2C0F" w:rsidRPr="00696C58" w:rsidRDefault="009C2C0F" w:rsidP="007366D2">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650BE31B" w:rsidR="009C2C0F" w:rsidRPr="00E60FCE" w:rsidRDefault="00773A7C"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6507A1CB" w:rsidR="009C2C0F" w:rsidRPr="00E60FCE" w:rsidRDefault="004A13D3"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36E0B189" w:rsidR="009C2C0F" w:rsidRPr="00E60FCE" w:rsidRDefault="009C2C0F" w:rsidP="009C2C0F">
            <w:pPr>
              <w:keepNext/>
              <w:jc w:val="center"/>
              <w:rPr>
                <w:rFonts w:cs="Open Sans"/>
                <w:b/>
                <w:sz w:val="20"/>
                <w:szCs w:val="20"/>
              </w:rPr>
            </w:pPr>
          </w:p>
        </w:tc>
        <w:tc>
          <w:tcPr>
            <w:tcW w:w="5220" w:type="dxa"/>
            <w:shd w:val="clear" w:color="auto" w:fill="auto"/>
          </w:tcPr>
          <w:p w14:paraId="0DDC6A52" w14:textId="483BBD79" w:rsidR="009C2C0F" w:rsidRPr="00E60FCE" w:rsidRDefault="009C2C0F" w:rsidP="009C2C0F">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5CBC51C0"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3E5AE215" w14:textId="77777777"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559FA10E"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67F27D43" w:rsidR="009C2C0F" w:rsidRPr="00E60FCE" w:rsidRDefault="002E25C1"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2AC5721B"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73B73C2A"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B37591A" w14:textId="77777777" w:rsidR="009C2C0F" w:rsidRPr="00E60FCE" w:rsidRDefault="009C2C0F" w:rsidP="009C2C0F">
            <w:pPr>
              <w:keepNext/>
              <w:rPr>
                <w:rFonts w:cs="Open Sans"/>
                <w:b/>
                <w:sz w:val="20"/>
                <w:szCs w:val="20"/>
              </w:rPr>
            </w:pP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578C069A"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31E618CA"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6351C4DD" w:rsidR="009C2C0F" w:rsidRPr="00E60FCE" w:rsidRDefault="002E25C1"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52FA3710" w:rsidR="009C2C0F" w:rsidRPr="00E60FCE" w:rsidRDefault="002E25C1"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6C948637" w14:textId="77777777"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lastRenderedPageBreak/>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641F466A" w:rsidR="00A81F79" w:rsidRPr="002B0A90" w:rsidRDefault="002E25C1"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1EDD360A" w:rsidR="00A81F79" w:rsidRPr="002B0A90" w:rsidRDefault="002E25C1"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227A487E" w:rsidR="00A81F79" w:rsidRPr="002B0A90" w:rsidRDefault="004A13D3"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087F9B6D"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85FBE2" w14:textId="29ADB82F" w:rsidR="00A81F79" w:rsidRPr="002B0A90" w:rsidRDefault="00A81F79" w:rsidP="00A81F79">
            <w:pPr>
              <w:keepNext/>
              <w:rPr>
                <w:rFonts w:cs="Open Sans"/>
                <w:b/>
                <w:sz w:val="20"/>
                <w:szCs w:val="20"/>
              </w:rPr>
            </w:pP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4EB69308" w:rsidR="00980FC2" w:rsidRPr="002B0A90" w:rsidRDefault="006F2890"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4D337DB6" w:rsidR="00980FC2" w:rsidRPr="002B0A90" w:rsidRDefault="006F2890"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4B6A86DC" w:rsidR="00980FC2" w:rsidRPr="002B0A90" w:rsidRDefault="006F2890"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50C4744C" w:rsidR="00980FC2" w:rsidRPr="002B0A90" w:rsidRDefault="006F2890"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1BAE614D" w:rsidR="000662E3" w:rsidRPr="002B0A90" w:rsidRDefault="006F2890"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0BD78AB6" w:rsidR="000662E3" w:rsidRPr="002B0A90" w:rsidRDefault="006F2890"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77777777"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66F12362" w:rsidR="001A659E" w:rsidRPr="002B0A90" w:rsidRDefault="006F289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lastRenderedPageBreak/>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28"/>
        <w:gridCol w:w="5192"/>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4BE75A71" w:rsidR="000662E3" w:rsidRPr="002B0A90" w:rsidRDefault="006F2890"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04D54C32" w14:textId="5D9D7C2A" w:rsidR="000662E3" w:rsidRPr="002B0A90" w:rsidRDefault="00856BB9" w:rsidP="000662E3">
            <w:pPr>
              <w:keepNext/>
              <w:jc w:val="center"/>
              <w:rPr>
                <w:rFonts w:cs="Open Sans"/>
                <w:b/>
                <w:sz w:val="20"/>
                <w:szCs w:val="20"/>
              </w:rPr>
            </w:pPr>
            <w:r>
              <w:rPr>
                <w:rFonts w:cs="Open Sans"/>
                <w:b/>
                <w:sz w:val="20"/>
                <w:szCs w:val="20"/>
              </w:rPr>
              <w:t>x</w:t>
            </w:r>
          </w:p>
        </w:tc>
        <w:tc>
          <w:tcPr>
            <w:tcW w:w="5220" w:type="dxa"/>
            <w:gridSpan w:val="2"/>
            <w:shd w:val="clear" w:color="auto" w:fill="FFFFFF" w:themeFill="background1"/>
          </w:tcPr>
          <w:p w14:paraId="05D8CC5F" w14:textId="498CB059" w:rsidR="000662E3" w:rsidRPr="002B0A90" w:rsidRDefault="0049732B" w:rsidP="000662E3">
            <w:pPr>
              <w:keepNext/>
              <w:rPr>
                <w:rFonts w:cs="Open Sans"/>
                <w:b/>
                <w:sz w:val="20"/>
                <w:szCs w:val="20"/>
              </w:rPr>
            </w:pPr>
            <w:r>
              <w:rPr>
                <w:rFonts w:cs="Open Sans"/>
                <w:b/>
                <w:sz w:val="20"/>
                <w:szCs w:val="20"/>
              </w:rPr>
              <w:t xml:space="preserve">Although there policies are discussed in terms of actions they took with nations throughout the Cold War, there should be terms used to describe their policies included in the text. Students need to be familiar with these terms.  </w:t>
            </w: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54FEAF02" w:rsidR="000662E3" w:rsidRPr="002B0A90" w:rsidRDefault="0049732B"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18F6F416"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530AF17A"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12B80725"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38F6DED3"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7366D2">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7366D2">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7366D2">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7366D2">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7366D2">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7366D2">
        <w:trPr>
          <w:cantSplit/>
        </w:trPr>
        <w:tc>
          <w:tcPr>
            <w:tcW w:w="1255" w:type="dxa"/>
            <w:shd w:val="clear" w:color="auto" w:fill="F2F2F2" w:themeFill="background1" w:themeFillShade="F2"/>
            <w:vAlign w:val="center"/>
          </w:tcPr>
          <w:p w14:paraId="3159814D" w14:textId="77777777" w:rsidR="000662E3" w:rsidRPr="002B0A90" w:rsidRDefault="000662E3" w:rsidP="007366D2">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7366D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7366D2">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7366D2">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7366D2">
            <w:pPr>
              <w:keepNext/>
              <w:jc w:val="center"/>
              <w:rPr>
                <w:rFonts w:cs="Open Sans"/>
                <w:b/>
                <w:sz w:val="20"/>
                <w:szCs w:val="20"/>
              </w:rPr>
            </w:pPr>
          </w:p>
        </w:tc>
      </w:tr>
      <w:tr w:rsidR="000662E3" w:rsidRPr="002B0A90" w14:paraId="4DDA8A76" w14:textId="77777777" w:rsidTr="007366D2">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71CF09F5"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2EBDFCE2"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7366D2">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lastRenderedPageBreak/>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499B2DC3"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7366D2">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61376C80"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7366D2">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35563141" w:rsidR="000662E3" w:rsidRPr="002B0A90" w:rsidRDefault="0049732B"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7366D2">
        <w:trPr>
          <w:cantSplit/>
          <w:trHeight w:val="1080"/>
        </w:trPr>
        <w:tc>
          <w:tcPr>
            <w:tcW w:w="14485" w:type="dxa"/>
            <w:gridSpan w:val="7"/>
            <w:shd w:val="clear" w:color="auto" w:fill="FFFFFF" w:themeFill="background1"/>
            <w:vAlign w:val="center"/>
          </w:tcPr>
          <w:p w14:paraId="224D81CF" w14:textId="77777777" w:rsidR="000662E3" w:rsidRPr="00E60FCE" w:rsidRDefault="000662E3" w:rsidP="007366D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7366D2">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7366D2">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0571B76B" w14:textId="264A6276"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7366D2">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0D2724E8" w14:textId="0EB01B4B" w:rsidR="000662E3" w:rsidRPr="002B0A90" w:rsidRDefault="00856BB9"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7366D2">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7366D2">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7366D2">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7366D2">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7366D2">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7366D2">
        <w:trPr>
          <w:cantSplit/>
        </w:trPr>
        <w:tc>
          <w:tcPr>
            <w:tcW w:w="1255" w:type="dxa"/>
            <w:shd w:val="clear" w:color="auto" w:fill="F2F2F2" w:themeFill="background1" w:themeFillShade="F2"/>
            <w:vAlign w:val="center"/>
          </w:tcPr>
          <w:p w14:paraId="624484A5" w14:textId="77777777" w:rsidR="00092AE4" w:rsidRPr="002B0A90" w:rsidRDefault="00092AE4" w:rsidP="007366D2">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7366D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7366D2">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7366D2">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7366D2">
            <w:pPr>
              <w:keepNext/>
              <w:jc w:val="center"/>
              <w:rPr>
                <w:rFonts w:cs="Open Sans"/>
                <w:b/>
                <w:sz w:val="20"/>
                <w:szCs w:val="20"/>
              </w:rPr>
            </w:pPr>
          </w:p>
        </w:tc>
      </w:tr>
      <w:tr w:rsidR="00092AE4" w:rsidRPr="002B0A90" w14:paraId="3150D4BD" w14:textId="77777777" w:rsidTr="007366D2">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40434A16" w14:textId="1513B83B" w:rsidR="00092AE4" w:rsidRPr="002B0A90" w:rsidRDefault="00856BB9"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7366D2">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43FE16E4" w14:textId="308F7AD0" w:rsidR="00092AE4" w:rsidRPr="002B0A90" w:rsidRDefault="00856BB9"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7366D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7366D2">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7366D2">
        <w:trPr>
          <w:cantSplit/>
          <w:trHeight w:val="603"/>
        </w:trPr>
        <w:tc>
          <w:tcPr>
            <w:tcW w:w="1255" w:type="dxa"/>
            <w:vMerge w:val="restart"/>
            <w:shd w:val="clear" w:color="auto" w:fill="FFFFFF" w:themeFill="background1"/>
            <w:vAlign w:val="center"/>
          </w:tcPr>
          <w:p w14:paraId="5ED5AF92" w14:textId="268112FB" w:rsidR="00092AE4" w:rsidRDefault="00092AE4" w:rsidP="007366D2">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7366D2">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0B674D11" w:rsidR="00092AE4" w:rsidRPr="002B0A90" w:rsidRDefault="00856BB9" w:rsidP="007366D2">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092AE4" w:rsidRPr="002B0A90" w:rsidRDefault="00092AE4" w:rsidP="007366D2">
            <w:pPr>
              <w:keepNext/>
              <w:jc w:val="center"/>
              <w:rPr>
                <w:rFonts w:cs="Open Sans"/>
                <w:b/>
                <w:sz w:val="20"/>
                <w:szCs w:val="20"/>
              </w:rPr>
            </w:pPr>
          </w:p>
        </w:tc>
        <w:tc>
          <w:tcPr>
            <w:tcW w:w="5220" w:type="dxa"/>
            <w:gridSpan w:val="2"/>
            <w:vMerge w:val="restart"/>
            <w:shd w:val="clear" w:color="auto" w:fill="FFFFFF" w:themeFill="background1"/>
          </w:tcPr>
          <w:p w14:paraId="0454624A" w14:textId="77777777" w:rsidR="00092AE4" w:rsidRPr="002B0A90" w:rsidRDefault="00092AE4" w:rsidP="007366D2">
            <w:pPr>
              <w:keepNext/>
              <w:rPr>
                <w:rFonts w:cs="Open Sans"/>
                <w:b/>
                <w:sz w:val="20"/>
                <w:szCs w:val="20"/>
              </w:rPr>
            </w:pPr>
          </w:p>
        </w:tc>
      </w:tr>
      <w:tr w:rsidR="00092AE4" w:rsidRPr="002B0A90" w14:paraId="30D2065D" w14:textId="77777777" w:rsidTr="007366D2">
        <w:trPr>
          <w:cantSplit/>
          <w:trHeight w:val="603"/>
        </w:trPr>
        <w:tc>
          <w:tcPr>
            <w:tcW w:w="1255" w:type="dxa"/>
            <w:vMerge/>
            <w:shd w:val="clear" w:color="auto" w:fill="FFFFFF" w:themeFill="background1"/>
            <w:vAlign w:val="center"/>
          </w:tcPr>
          <w:p w14:paraId="40504FEE" w14:textId="77777777" w:rsidR="00092AE4" w:rsidRDefault="00092AE4" w:rsidP="007366D2">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7366D2">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7366D2">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7366D2">
            <w:pPr>
              <w:keepNext/>
              <w:rPr>
                <w:rFonts w:cs="Open Sans"/>
                <w:b/>
                <w:sz w:val="20"/>
                <w:szCs w:val="20"/>
              </w:rPr>
            </w:pPr>
          </w:p>
        </w:tc>
      </w:tr>
      <w:tr w:rsidR="00092AE4" w:rsidRPr="002B0A90" w14:paraId="5D9A9521" w14:textId="77777777" w:rsidTr="007366D2">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3C4B7654" w14:textId="15042DF1" w:rsidR="00092AE4" w:rsidRPr="002B0A90" w:rsidRDefault="00856BB9"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7366D2">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1160195C" w14:textId="623C2CA1" w:rsidR="00092AE4" w:rsidRPr="002B0A90" w:rsidRDefault="00856BB9"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7366D2">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7366D2">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7366D2">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7366D2">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7366D2">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7366D2">
        <w:trPr>
          <w:cantSplit/>
        </w:trPr>
        <w:tc>
          <w:tcPr>
            <w:tcW w:w="1255" w:type="dxa"/>
            <w:shd w:val="clear" w:color="auto" w:fill="F2F2F2" w:themeFill="background1" w:themeFillShade="F2"/>
            <w:vAlign w:val="center"/>
          </w:tcPr>
          <w:p w14:paraId="49E2DE1E" w14:textId="77777777" w:rsidR="00092AE4" w:rsidRPr="002B0A90" w:rsidRDefault="00092AE4" w:rsidP="007366D2">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7366D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7366D2">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7366D2">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7366D2">
            <w:pPr>
              <w:keepNext/>
              <w:jc w:val="center"/>
              <w:rPr>
                <w:rFonts w:cs="Open Sans"/>
                <w:b/>
                <w:sz w:val="20"/>
                <w:szCs w:val="20"/>
              </w:rPr>
            </w:pPr>
          </w:p>
        </w:tc>
      </w:tr>
      <w:tr w:rsidR="00092AE4" w:rsidRPr="002B0A90" w14:paraId="4452F31C" w14:textId="77777777" w:rsidTr="007366D2">
        <w:trPr>
          <w:cantSplit/>
          <w:trHeight w:val="1080"/>
        </w:trPr>
        <w:tc>
          <w:tcPr>
            <w:tcW w:w="1255" w:type="dxa"/>
            <w:shd w:val="clear" w:color="auto" w:fill="FFFFFF" w:themeFill="background1"/>
            <w:vAlign w:val="center"/>
          </w:tcPr>
          <w:p w14:paraId="5043820A" w14:textId="43CF9110" w:rsidR="00092AE4" w:rsidRPr="00980FC2" w:rsidRDefault="00092AE4" w:rsidP="007366D2">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5C6322D5" w:rsidR="00092AE4" w:rsidRPr="002B0A90" w:rsidRDefault="00856BB9" w:rsidP="007366D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7366D2">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7366D2">
            <w:pPr>
              <w:keepNext/>
              <w:rPr>
                <w:rFonts w:cs="Open Sans"/>
                <w:b/>
                <w:sz w:val="20"/>
                <w:szCs w:val="20"/>
              </w:rPr>
            </w:pPr>
          </w:p>
        </w:tc>
      </w:tr>
      <w:tr w:rsidR="00092AE4" w:rsidRPr="001A659E" w14:paraId="51F86748" w14:textId="77777777" w:rsidTr="007366D2">
        <w:trPr>
          <w:cantSplit/>
          <w:trHeight w:val="1080"/>
        </w:trPr>
        <w:tc>
          <w:tcPr>
            <w:tcW w:w="14485" w:type="dxa"/>
            <w:gridSpan w:val="7"/>
            <w:shd w:val="clear" w:color="auto" w:fill="FFFFFF" w:themeFill="background1"/>
            <w:vAlign w:val="center"/>
          </w:tcPr>
          <w:p w14:paraId="3258B077" w14:textId="77777777" w:rsidR="00092AE4" w:rsidRPr="00E60FCE" w:rsidRDefault="00092AE4" w:rsidP="007366D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7366D2">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7366D2">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7366D2">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732DF47B" w14:textId="398901DE" w:rsidR="00267A5E" w:rsidRPr="002B0A90" w:rsidRDefault="00856BB9"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3A224248" w14:textId="58197245" w:rsidR="00267A5E" w:rsidRPr="002B0A90" w:rsidRDefault="00856BB9"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46C6A407" w14:textId="6341ABFD" w:rsidR="00267A5E" w:rsidRPr="002B0A90" w:rsidRDefault="00856BB9"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64F981E0" w14:textId="328C191D" w:rsidR="00267A5E" w:rsidRPr="002B0A90" w:rsidRDefault="00911E5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1E38A6A4" w14:textId="77777777"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43AC4DBE" w:rsidR="00267A5E" w:rsidRPr="002B0A90" w:rsidRDefault="00911E5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7366D2">
            <w:pPr>
              <w:keepNext/>
              <w:rPr>
                <w:rFonts w:cs="Open Sans"/>
                <w:i/>
                <w:sz w:val="20"/>
                <w:szCs w:val="20"/>
                <w:highlight w:val="yellow"/>
              </w:rPr>
            </w:pPr>
            <w:r w:rsidRPr="00E60FCE">
              <w:rPr>
                <w:rFonts w:cs="Open Sans"/>
                <w:b/>
                <w:i/>
                <w:sz w:val="20"/>
                <w:szCs w:val="20"/>
                <w:highlight w:val="yellow"/>
              </w:rPr>
              <w:lastRenderedPageBreak/>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7366D2">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696FEA77" w:rsidR="00267A5E" w:rsidRPr="002B0A90" w:rsidRDefault="00856BB9"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7366D2">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7366D2">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7366D2">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02D289A5" w14:textId="0582C41B" w:rsidR="00267A5E" w:rsidRPr="002B0A90" w:rsidRDefault="00856BB9" w:rsidP="007366D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67A5E" w:rsidRPr="002B0A90" w:rsidRDefault="00267A5E" w:rsidP="007366D2">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7366D2">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7366D2">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7366D2">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04A9F05E" w:rsidR="00267A5E" w:rsidRPr="002B0A90" w:rsidRDefault="00856BB9" w:rsidP="007366D2">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67A5E" w:rsidRPr="002B0A90" w:rsidRDefault="00267A5E" w:rsidP="007366D2">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7366D2">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7366D2">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7366D2">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7366D2">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7366D2">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7366D2">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7366D2">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18A9029B" w14:textId="0676EE3D" w:rsidR="00267A5E" w:rsidRPr="002B0A90" w:rsidRDefault="00856BB9" w:rsidP="007366D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7366D2">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7366D2">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7366D2">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7366D2">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0F934511" w14:textId="1B9E5475" w:rsidR="00267A5E" w:rsidRPr="002B0A90" w:rsidRDefault="00856BB9" w:rsidP="007366D2">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67A5E" w:rsidRPr="002B0A90" w:rsidRDefault="00267A5E" w:rsidP="007366D2">
            <w:pPr>
              <w:keepNext/>
              <w:jc w:val="center"/>
              <w:rPr>
                <w:rFonts w:cs="Open Sans"/>
                <w:b/>
                <w:sz w:val="20"/>
                <w:szCs w:val="20"/>
              </w:rPr>
            </w:pPr>
          </w:p>
        </w:tc>
        <w:tc>
          <w:tcPr>
            <w:tcW w:w="5220" w:type="dxa"/>
            <w:gridSpan w:val="2"/>
            <w:vMerge w:val="restart"/>
            <w:shd w:val="clear" w:color="auto" w:fill="FFFFFF" w:themeFill="background1"/>
          </w:tcPr>
          <w:p w14:paraId="220F0EAE" w14:textId="77777777" w:rsidR="00267A5E" w:rsidRPr="002B0A90" w:rsidRDefault="00267A5E" w:rsidP="007366D2">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7366D2">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7366D2">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7366D2">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7366D2">
            <w:pPr>
              <w:keepNext/>
              <w:rPr>
                <w:rFonts w:cs="Open Sans"/>
                <w:b/>
                <w:sz w:val="20"/>
                <w:szCs w:val="20"/>
              </w:rPr>
            </w:pPr>
          </w:p>
        </w:tc>
      </w:tr>
      <w:tr w:rsidR="00267A5E" w:rsidRPr="001A659E" w14:paraId="0C361F58" w14:textId="77777777" w:rsidTr="007366D2">
        <w:trPr>
          <w:cantSplit/>
          <w:trHeight w:val="1080"/>
        </w:trPr>
        <w:tc>
          <w:tcPr>
            <w:tcW w:w="14485" w:type="dxa"/>
            <w:gridSpan w:val="7"/>
            <w:shd w:val="clear" w:color="auto" w:fill="FFFFFF" w:themeFill="background1"/>
            <w:vAlign w:val="center"/>
          </w:tcPr>
          <w:p w14:paraId="0636DC3E" w14:textId="77777777" w:rsidR="00267A5E" w:rsidRPr="00E60FCE" w:rsidRDefault="00267A5E" w:rsidP="007366D2">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7366D2">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493508A1" w14:textId="241ACC1F" w:rsidR="00267A5E" w:rsidRPr="002B0A90" w:rsidRDefault="00856BB9"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7366D2">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33157CE8" w:rsidR="00267A5E" w:rsidRPr="002B0A90" w:rsidRDefault="00856BB9"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66D3F">
            <w:pPr>
              <w:keepNext/>
              <w:rPr>
                <w:rFonts w:cs="Open Sans"/>
                <w:b/>
                <w:sz w:val="20"/>
                <w:szCs w:val="20"/>
              </w:rPr>
            </w:pPr>
          </w:p>
        </w:tc>
        <w:tc>
          <w:tcPr>
            <w:tcW w:w="568" w:type="dxa"/>
            <w:gridSpan w:val="2"/>
            <w:shd w:val="clear" w:color="auto" w:fill="auto"/>
          </w:tcPr>
          <w:p w14:paraId="0EBB1D5A" w14:textId="5A659A3C" w:rsidR="001A659E" w:rsidRPr="002B0A90" w:rsidRDefault="00856BB9" w:rsidP="00166D3F">
            <w:pPr>
              <w:keepNext/>
              <w:rPr>
                <w:rFonts w:cs="Open Sans"/>
                <w:b/>
                <w:sz w:val="20"/>
                <w:szCs w:val="20"/>
              </w:rPr>
            </w:pPr>
            <w:r>
              <w:rPr>
                <w:rFonts w:cs="Open Sans"/>
                <w:b/>
                <w:sz w:val="20"/>
                <w:szCs w:val="20"/>
              </w:rPr>
              <w:t>x</w:t>
            </w:r>
          </w:p>
        </w:tc>
        <w:tc>
          <w:tcPr>
            <w:tcW w:w="5192" w:type="dxa"/>
            <w:shd w:val="clear" w:color="auto" w:fill="auto"/>
          </w:tcPr>
          <w:p w14:paraId="499AB56C" w14:textId="3467CDC0" w:rsidR="001A659E" w:rsidRPr="002B0A90" w:rsidRDefault="00911E5F" w:rsidP="00166D3F">
            <w:pPr>
              <w:keepNext/>
              <w:rPr>
                <w:rFonts w:cs="Open Sans"/>
                <w:b/>
                <w:sz w:val="20"/>
                <w:szCs w:val="20"/>
              </w:rPr>
            </w:pPr>
            <w:r>
              <w:rPr>
                <w:rFonts w:cs="Open Sans"/>
                <w:b/>
                <w:sz w:val="20"/>
                <w:szCs w:val="20"/>
              </w:rPr>
              <w:t xml:space="preserve">This is a great resource for teachers to use in order to create lesson plans or for students who are highly motivated and self-directed learners.  This just is not a great text for teachers to use as a basis to teach U.S. History &amp; Geography in Tennessee.  There are some valuable lesson ideas, activities, and sources included.  As a </w:t>
            </w:r>
            <w:r>
              <w:rPr>
                <w:rFonts w:cs="Open Sans"/>
                <w:b/>
                <w:sz w:val="20"/>
                <w:szCs w:val="20"/>
              </w:rPr>
              <w:lastRenderedPageBreak/>
              <w:t>stand alone text, this just does not meet the standard overall.</w:t>
            </w: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BBCA824" w:rsidR="000779AE" w:rsidRPr="00E86DC6" w:rsidRDefault="00611E96" w:rsidP="000779AE">
            <w:pPr>
              <w:keepNext/>
              <w:rPr>
                <w:rFonts w:cs="Open Sans"/>
                <w:b/>
                <w:sz w:val="20"/>
                <w:szCs w:val="20"/>
              </w:rPr>
            </w:pPr>
            <w:r>
              <w:rPr>
                <w:rFonts w:cs="Open Sans"/>
                <w:b/>
                <w:sz w:val="20"/>
                <w:szCs w:val="20"/>
              </w:rPr>
              <w:t>x</w:t>
            </w:r>
          </w:p>
        </w:tc>
        <w:tc>
          <w:tcPr>
            <w:tcW w:w="900" w:type="dxa"/>
          </w:tcPr>
          <w:p w14:paraId="37664B78" w14:textId="28EA9E03"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3B0D2F7C" w:rsidR="000779AE" w:rsidRPr="00E86DC6" w:rsidRDefault="00611E96" w:rsidP="000779AE">
            <w:pPr>
              <w:keepNext/>
              <w:rPr>
                <w:rFonts w:cs="Open Sans"/>
                <w:b/>
                <w:sz w:val="20"/>
                <w:szCs w:val="20"/>
              </w:rPr>
            </w:pPr>
            <w:r>
              <w:rPr>
                <w:rFonts w:cs="Open Sans"/>
                <w:b/>
                <w:sz w:val="20"/>
                <w:szCs w:val="20"/>
              </w:rPr>
              <w:t>x</w:t>
            </w:r>
          </w:p>
        </w:tc>
        <w:tc>
          <w:tcPr>
            <w:tcW w:w="900" w:type="dxa"/>
          </w:tcPr>
          <w:p w14:paraId="706A436D" w14:textId="1F8B38C2"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3E38D0E" w:rsidR="00557E2D"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449BCB3F"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4BA6FFDE" w:rsidR="00557E2D"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60B2C0D0"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7D10801" w:rsidR="00557E2D"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192CD938"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6895FE6D" w:rsidR="00557E2D"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5D4E8791"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2428B5B" w:rsidR="00557E2D"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28B3BC10"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8ADD670" w:rsidR="00557E2D"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10082D0E"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1DE8D7DC" w:rsidR="00557E2D" w:rsidRPr="00E86DC6" w:rsidRDefault="00611E96"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24B52590" w:rsidR="009732B0"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546ED6FC"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3B3A5AF0" w:rsidR="00E31C25"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48BF776A"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8857B50" w:rsidR="00E31C25"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454E942"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B69720A" w:rsidR="00E31C25" w:rsidRPr="00E86DC6" w:rsidRDefault="00611E9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33D8B376"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77777777"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1BBA2854" w:rsidR="009732B0" w:rsidRPr="00866987" w:rsidRDefault="00856BB9"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374897A4" w:rsidR="00AD7A31" w:rsidRPr="00E86DC6" w:rsidRDefault="00611E9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02A74E59"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2BA561D7" w:rsidR="00AD7A31" w:rsidRPr="00E86DC6" w:rsidRDefault="00611E96" w:rsidP="001440A3">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1A7FC9BA" w14:textId="715ADD9C" w:rsidR="00AD7A31" w:rsidRPr="00E86DC6" w:rsidRDefault="00611E96" w:rsidP="001440A3">
            <w:pPr>
              <w:keepNext/>
              <w:rPr>
                <w:rFonts w:cs="Open Sans"/>
                <w:b/>
                <w:i/>
                <w:sz w:val="20"/>
                <w:szCs w:val="20"/>
              </w:rPr>
            </w:pPr>
            <w:r>
              <w:rPr>
                <w:rFonts w:cs="Open Sans"/>
                <w:b/>
                <w:i/>
                <w:sz w:val="20"/>
                <w:szCs w:val="20"/>
              </w:rPr>
              <w:t>Not a lot of secondary information.  I feel like there is limited background knowledge in some areas, which is needed to help guide students.  This is more of a teacher resource that would help teachers develop lessons or curriculum, but this is not necessarily a textbook.</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0CF7F8E0" w:rsidR="00AD7A31" w:rsidRPr="00E86DC6" w:rsidRDefault="00A943F1" w:rsidP="001440A3">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34ABB2D6" w14:textId="0D4D2089" w:rsidR="00AD7A31" w:rsidRPr="00E86DC6" w:rsidRDefault="00911E5F" w:rsidP="001440A3">
            <w:pPr>
              <w:keepNext/>
              <w:rPr>
                <w:rFonts w:cs="Open Sans"/>
                <w:b/>
                <w:i/>
                <w:sz w:val="20"/>
                <w:szCs w:val="20"/>
              </w:rPr>
            </w:pPr>
            <w:r>
              <w:rPr>
                <w:rFonts w:cs="Open Sans"/>
                <w:b/>
                <w:i/>
                <w:sz w:val="20"/>
                <w:szCs w:val="20"/>
              </w:rPr>
              <w:t>There are maps and a variety of documents, but there needs to more secondary sources used to help link the primary source texts and resources together and create a more cohesive understanding for students.</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45F4A83A" w:rsidR="00AD7A31" w:rsidRPr="00E86DC6" w:rsidRDefault="00611E9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55E68AF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086E1407" w:rsidR="00AD7A31" w:rsidRPr="00E86DC6" w:rsidRDefault="00611E96" w:rsidP="001440A3">
            <w:pPr>
              <w:keepNext/>
              <w:rPr>
                <w:rFonts w:cs="Open Sans"/>
                <w:b/>
                <w:i/>
                <w:sz w:val="20"/>
                <w:szCs w:val="20"/>
              </w:rPr>
            </w:pPr>
            <w:r>
              <w:rPr>
                <w:rFonts w:cs="Open Sans"/>
                <w:b/>
                <w:i/>
                <w:sz w:val="20"/>
                <w:szCs w:val="20"/>
              </w:rPr>
              <w:t>Some good activities that encourage students to engage in developing and supporting arguments.</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2031269" w:rsidR="00AD7A31" w:rsidRPr="00E86DC6" w:rsidRDefault="00611E9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4AE5ECA8"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1B4D0CE" w:rsidR="00AD7A31" w:rsidRPr="00E86DC6" w:rsidRDefault="00611E9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CF25B03"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89A8F8D" w:rsidR="00AD7A31" w:rsidRPr="00E86DC6" w:rsidRDefault="00611E96" w:rsidP="001440A3">
            <w:pPr>
              <w:keepNext/>
              <w:rPr>
                <w:rFonts w:cs="Open Sans"/>
                <w:b/>
                <w:i/>
                <w:sz w:val="20"/>
                <w:szCs w:val="20"/>
              </w:rPr>
            </w:pPr>
            <w:r>
              <w:rPr>
                <w:rFonts w:cs="Open Sans"/>
                <w:b/>
                <w:i/>
                <w:sz w:val="20"/>
                <w:szCs w:val="20"/>
              </w:rPr>
              <w:t xml:space="preserve">Great use of maps.  </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4FA6F7D" w:rsidR="007758D1" w:rsidRPr="00E86DC6" w:rsidRDefault="00611E9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5C82120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3F08417" w:rsidR="00B074F6" w:rsidRPr="00E86DC6" w:rsidRDefault="00DD331F"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D084C8E" w:rsidR="00B074F6" w:rsidRPr="00E86DC6" w:rsidRDefault="00DD331F" w:rsidP="00B074F6">
            <w:pPr>
              <w:rPr>
                <w:rFonts w:cs="Open Sans"/>
                <w:sz w:val="20"/>
                <w:szCs w:val="20"/>
              </w:rPr>
            </w:pPr>
            <w:r>
              <w:rPr>
                <w:rFonts w:cs="Open Sans"/>
                <w:sz w:val="20"/>
                <w:szCs w:val="20"/>
              </w:rPr>
              <w:t xml:space="preserve">Text includes a variety of projects and inquiry based learning opportunities.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426DDA7F" w:rsidR="009A19D0" w:rsidRPr="00E86DC6" w:rsidRDefault="00DD331F" w:rsidP="00B074F6">
            <w:pPr>
              <w:rPr>
                <w:rFonts w:cs="Open Sans"/>
                <w:sz w:val="20"/>
                <w:szCs w:val="20"/>
              </w:rPr>
            </w:pPr>
            <w:r>
              <w:rPr>
                <w:rFonts w:cs="Open Sans"/>
                <w:sz w:val="20"/>
                <w:szCs w:val="20"/>
              </w:rPr>
              <w:t>X</w:t>
            </w:r>
          </w:p>
        </w:tc>
        <w:tc>
          <w:tcPr>
            <w:tcW w:w="5665" w:type="dxa"/>
          </w:tcPr>
          <w:p w14:paraId="13A0438C" w14:textId="321D3907" w:rsidR="009A19D0" w:rsidRPr="00E86DC6" w:rsidRDefault="00DD331F" w:rsidP="00B074F6">
            <w:pPr>
              <w:rPr>
                <w:rFonts w:cs="Open Sans"/>
                <w:sz w:val="20"/>
                <w:szCs w:val="20"/>
              </w:rPr>
            </w:pPr>
            <w:r>
              <w:rPr>
                <w:rFonts w:cs="Open Sans"/>
                <w:sz w:val="20"/>
                <w:szCs w:val="20"/>
              </w:rPr>
              <w:t>This is inconsistent.  Coherency is present in some sections but lacking in others.  Comments in Section I related to coherence.</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2621904B" w:rsidR="009A19D0" w:rsidRPr="00E86DC6" w:rsidRDefault="00DD331F"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F8EF4F7" w:rsidR="009A19D0" w:rsidRPr="00E86DC6" w:rsidRDefault="00DD331F" w:rsidP="00B074F6">
            <w:pPr>
              <w:rPr>
                <w:rFonts w:cs="Open Sans"/>
                <w:sz w:val="20"/>
                <w:szCs w:val="20"/>
              </w:rPr>
            </w:pPr>
            <w:r>
              <w:rPr>
                <w:rFonts w:cs="Open Sans"/>
                <w:sz w:val="20"/>
                <w:szCs w:val="20"/>
              </w:rPr>
              <w:t>Although this is an online resource, there are many opportunities for students enhance literacy skills through reading and writing activities.  In fact, the publisher has done a nice job of creating a variety of activities to maintain student interest throughout the course.</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A588277" w:rsidR="00D157BE" w:rsidRPr="00E86DC6" w:rsidRDefault="00DD331F"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2E5DCD1" w:rsidR="00D157BE" w:rsidRPr="00E86DC6" w:rsidRDefault="00911E5F" w:rsidP="00434BD9">
            <w:pPr>
              <w:rPr>
                <w:rFonts w:cs="Open Sans"/>
                <w:sz w:val="20"/>
                <w:szCs w:val="20"/>
              </w:rPr>
            </w:pPr>
            <w:r>
              <w:rPr>
                <w:rFonts w:cs="Open Sans"/>
                <w:sz w:val="20"/>
                <w:szCs w:val="20"/>
              </w:rPr>
              <w:t>The text does have great activities to stimulate student thinking and problem solving skills.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AD764A4" w:rsidR="0028181A" w:rsidRPr="00E86DC6" w:rsidRDefault="0028181A" w:rsidP="00434BD9">
            <w:pPr>
              <w:rPr>
                <w:rFonts w:cs="Open Sans"/>
                <w:sz w:val="20"/>
                <w:szCs w:val="20"/>
              </w:rPr>
            </w:pPr>
          </w:p>
        </w:tc>
        <w:tc>
          <w:tcPr>
            <w:tcW w:w="1356" w:type="dxa"/>
          </w:tcPr>
          <w:p w14:paraId="5B303A44" w14:textId="2D5FAF5E" w:rsidR="0028181A" w:rsidRPr="00E86DC6" w:rsidRDefault="00F24622" w:rsidP="00434BD9">
            <w:pPr>
              <w:rPr>
                <w:rFonts w:cs="Open Sans"/>
                <w:sz w:val="20"/>
                <w:szCs w:val="20"/>
              </w:rPr>
            </w:pPr>
            <w:r>
              <w:rPr>
                <w:rFonts w:cs="Open Sans"/>
                <w:sz w:val="20"/>
                <w:szCs w:val="20"/>
              </w:rPr>
              <w:t>X</w:t>
            </w:r>
          </w:p>
        </w:tc>
        <w:tc>
          <w:tcPr>
            <w:tcW w:w="5665" w:type="dxa"/>
          </w:tcPr>
          <w:p w14:paraId="6438181F" w14:textId="53C450E1" w:rsidR="0028181A" w:rsidRPr="00E86DC6" w:rsidRDefault="00911E5F" w:rsidP="00434BD9">
            <w:pPr>
              <w:rPr>
                <w:rFonts w:cs="Open Sans"/>
                <w:sz w:val="20"/>
                <w:szCs w:val="20"/>
              </w:rPr>
            </w:pPr>
            <w:r>
              <w:rPr>
                <w:rFonts w:cs="Open Sans"/>
                <w:sz w:val="20"/>
                <w:szCs w:val="20"/>
              </w:rPr>
              <w:t xml:space="preserve">There is </w:t>
            </w:r>
            <w:r w:rsidR="00F24622">
              <w:rPr>
                <w:rFonts w:cs="Open Sans"/>
                <w:sz w:val="20"/>
                <w:szCs w:val="20"/>
              </w:rPr>
              <w:t xml:space="preserve">no differentiation for diverse learners and no support is provided for struggling learners or ELL learners.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443CC9F6" w:rsidR="004D5043" w:rsidRPr="00E86DC6" w:rsidRDefault="004D5043" w:rsidP="00434BD9">
            <w:pPr>
              <w:rPr>
                <w:rFonts w:cs="Open Sans"/>
                <w:sz w:val="20"/>
                <w:szCs w:val="20"/>
              </w:rPr>
            </w:pPr>
          </w:p>
        </w:tc>
        <w:tc>
          <w:tcPr>
            <w:tcW w:w="1356" w:type="dxa"/>
          </w:tcPr>
          <w:p w14:paraId="517818A4" w14:textId="6B1CA8CC" w:rsidR="004D5043" w:rsidRPr="00E86DC6" w:rsidRDefault="00F24622" w:rsidP="00434BD9">
            <w:pPr>
              <w:rPr>
                <w:rFonts w:cs="Open Sans"/>
                <w:sz w:val="20"/>
                <w:szCs w:val="20"/>
              </w:rPr>
            </w:pPr>
            <w:r>
              <w:rPr>
                <w:rFonts w:cs="Open Sans"/>
                <w:sz w:val="20"/>
                <w:szCs w:val="20"/>
              </w:rPr>
              <w:t>X</w:t>
            </w:r>
          </w:p>
        </w:tc>
        <w:tc>
          <w:tcPr>
            <w:tcW w:w="5665" w:type="dxa"/>
          </w:tcPr>
          <w:p w14:paraId="07562559" w14:textId="752FCE49" w:rsidR="004D5043" w:rsidRPr="00E86DC6" w:rsidRDefault="00F24622" w:rsidP="00434BD9">
            <w:pPr>
              <w:rPr>
                <w:rFonts w:cs="Open Sans"/>
                <w:sz w:val="20"/>
                <w:szCs w:val="20"/>
              </w:rPr>
            </w:pPr>
            <w:r>
              <w:rPr>
                <w:rFonts w:cs="Open Sans"/>
                <w:sz w:val="20"/>
                <w:szCs w:val="20"/>
              </w:rPr>
              <w:t>This text is geared towards students who are self-motivated and independent.  While the publisher does provide different types of activities for students from lesson to lesson.  There are no modified assignments for students who might not be ready for a high level of learning.</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86F1C6C" w:rsidR="008E7CEF" w:rsidRPr="00E86DC6" w:rsidRDefault="008E7CEF" w:rsidP="00434BD9">
            <w:pPr>
              <w:rPr>
                <w:rFonts w:cs="Open Sans"/>
                <w:sz w:val="20"/>
                <w:szCs w:val="20"/>
              </w:rPr>
            </w:pPr>
          </w:p>
        </w:tc>
        <w:tc>
          <w:tcPr>
            <w:tcW w:w="1356" w:type="dxa"/>
          </w:tcPr>
          <w:p w14:paraId="4FD11E99" w14:textId="19A2402A" w:rsidR="008E7CEF" w:rsidRPr="00E86DC6" w:rsidRDefault="00F24622" w:rsidP="00434BD9">
            <w:pPr>
              <w:rPr>
                <w:rFonts w:cs="Open Sans"/>
                <w:sz w:val="20"/>
                <w:szCs w:val="20"/>
              </w:rPr>
            </w:pPr>
            <w:r>
              <w:rPr>
                <w:rFonts w:cs="Open Sans"/>
                <w:sz w:val="20"/>
                <w:szCs w:val="20"/>
              </w:rPr>
              <w:t>x</w:t>
            </w:r>
          </w:p>
        </w:tc>
        <w:tc>
          <w:tcPr>
            <w:tcW w:w="5665" w:type="dxa"/>
          </w:tcPr>
          <w:p w14:paraId="248FA76E" w14:textId="76637462" w:rsidR="008E7CEF" w:rsidRPr="00E86DC6" w:rsidRDefault="00F24622" w:rsidP="00434BD9">
            <w:pPr>
              <w:rPr>
                <w:rFonts w:cs="Open Sans"/>
                <w:sz w:val="20"/>
                <w:szCs w:val="20"/>
              </w:rPr>
            </w:pPr>
            <w:r>
              <w:rPr>
                <w:rFonts w:cs="Open Sans"/>
                <w:sz w:val="20"/>
                <w:szCs w:val="20"/>
              </w:rPr>
              <w:t xml:space="preserve">There are “usage reports” which show how much students are logging on and how long they are working in the course, but there is not data stream which shows students progress towards mastery of the standard.  Other than written responses to assignments, there is no way to evaluate students progress.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06C5D04B" w:rsidR="008E7CEF" w:rsidRPr="00E86DC6" w:rsidRDefault="00F24622" w:rsidP="00434BD9">
            <w:pPr>
              <w:rPr>
                <w:rFonts w:cs="Open Sans"/>
                <w:sz w:val="20"/>
                <w:szCs w:val="20"/>
              </w:rPr>
            </w:pPr>
            <w:r>
              <w:rPr>
                <w:rFonts w:cs="Open Sans"/>
                <w:sz w:val="20"/>
                <w:szCs w:val="20"/>
              </w:rPr>
              <w:t>x</w:t>
            </w:r>
          </w:p>
        </w:tc>
        <w:tc>
          <w:tcPr>
            <w:tcW w:w="5665" w:type="dxa"/>
          </w:tcPr>
          <w:p w14:paraId="652DE979" w14:textId="10E39B34" w:rsidR="008E7CEF" w:rsidRPr="00E86DC6" w:rsidRDefault="00F24622" w:rsidP="00434BD9">
            <w:pPr>
              <w:rPr>
                <w:rFonts w:cs="Open Sans"/>
                <w:sz w:val="20"/>
                <w:szCs w:val="20"/>
              </w:rPr>
            </w:pPr>
            <w:r>
              <w:rPr>
                <w:rFonts w:cs="Open Sans"/>
                <w:sz w:val="20"/>
                <w:szCs w:val="20"/>
              </w:rPr>
              <w:t xml:space="preserve">There is no objective measure of student progress – no quizzes, tests, or benchmark assessments.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6DD47BC6" w:rsidR="008E7CEF" w:rsidRPr="00E86DC6" w:rsidRDefault="00F24622"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C56FC3E" w:rsidR="008E7CEF" w:rsidRPr="00E86DC6" w:rsidRDefault="00F24622" w:rsidP="00434BD9">
            <w:pPr>
              <w:rPr>
                <w:rFonts w:cs="Open Sans"/>
                <w:sz w:val="20"/>
                <w:szCs w:val="20"/>
              </w:rPr>
            </w:pPr>
            <w:r>
              <w:rPr>
                <w:rFonts w:cs="Open Sans"/>
                <w:sz w:val="20"/>
                <w:szCs w:val="20"/>
              </w:rPr>
              <w:t xml:space="preserve">There are rubrics associated with some of the activities, but that’s it.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3017E15E" w:rsidR="008E7CEF" w:rsidRPr="00E86DC6" w:rsidRDefault="00F24622" w:rsidP="00434BD9">
            <w:pPr>
              <w:rPr>
                <w:rFonts w:cs="Open Sans"/>
                <w:sz w:val="20"/>
                <w:szCs w:val="20"/>
              </w:rPr>
            </w:pPr>
            <w:r>
              <w:rPr>
                <w:rFonts w:cs="Open Sans"/>
                <w:sz w:val="20"/>
                <w:szCs w:val="20"/>
              </w:rPr>
              <w:t>x</w:t>
            </w:r>
          </w:p>
        </w:tc>
        <w:tc>
          <w:tcPr>
            <w:tcW w:w="5665" w:type="dxa"/>
          </w:tcPr>
          <w:p w14:paraId="4FF33926" w14:textId="77777777" w:rsidR="008E7CEF" w:rsidRDefault="00F24622" w:rsidP="00434BD9">
            <w:pPr>
              <w:rPr>
                <w:rFonts w:cs="Open Sans"/>
                <w:sz w:val="20"/>
                <w:szCs w:val="20"/>
              </w:rPr>
            </w:pPr>
            <w:r>
              <w:rPr>
                <w:rFonts w:cs="Open Sans"/>
                <w:sz w:val="20"/>
                <w:szCs w:val="20"/>
              </w:rPr>
              <w:t>No self –assessment, pre-assessment, etc..</w:t>
            </w:r>
          </w:p>
          <w:p w14:paraId="237DC215" w14:textId="6BEEDBE5" w:rsidR="00F24622" w:rsidRPr="00E86DC6" w:rsidRDefault="00F24622" w:rsidP="00434BD9">
            <w:pPr>
              <w:rPr>
                <w:rFonts w:cs="Open Sans"/>
                <w:sz w:val="20"/>
                <w:szCs w:val="20"/>
              </w:rPr>
            </w:pPr>
            <w:r>
              <w:rPr>
                <w:rFonts w:cs="Open Sans"/>
                <w:sz w:val="20"/>
                <w:szCs w:val="20"/>
              </w:rPr>
              <w:t>It is difficult to track if students are learning the material and retaining the knowledge that they have learned throughout the entire course.</w:t>
            </w:r>
          </w:p>
        </w:tc>
      </w:tr>
      <w:tr w:rsidR="00AC0FD3" w:rsidRPr="00E86DC6" w14:paraId="5D5D5F16" w14:textId="77777777" w:rsidTr="008E398F">
        <w:trPr>
          <w:trHeight w:val="1296"/>
        </w:trPr>
        <w:tc>
          <w:tcPr>
            <w:tcW w:w="6025" w:type="dxa"/>
            <w:vAlign w:val="center"/>
          </w:tcPr>
          <w:p w14:paraId="18647C02" w14:textId="40E44B49"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3A7CFB6F" w:rsidR="00AC0FD3" w:rsidRPr="00E86DC6" w:rsidRDefault="00F24622" w:rsidP="00434BD9">
            <w:pPr>
              <w:rPr>
                <w:rFonts w:cs="Open Sans"/>
                <w:sz w:val="20"/>
                <w:szCs w:val="20"/>
              </w:rPr>
            </w:pPr>
            <w:r>
              <w:rPr>
                <w:rFonts w:cs="Open Sans"/>
                <w:sz w:val="20"/>
                <w:szCs w:val="20"/>
              </w:rPr>
              <w:t>x</w:t>
            </w:r>
          </w:p>
        </w:tc>
        <w:tc>
          <w:tcPr>
            <w:tcW w:w="5665" w:type="dxa"/>
          </w:tcPr>
          <w:p w14:paraId="46E514D7" w14:textId="35D59E01" w:rsidR="00AC0FD3" w:rsidRPr="00E86DC6" w:rsidRDefault="00F24622" w:rsidP="00434BD9">
            <w:pPr>
              <w:rPr>
                <w:rFonts w:cs="Open Sans"/>
                <w:sz w:val="20"/>
                <w:szCs w:val="20"/>
              </w:rPr>
            </w:pPr>
            <w:r>
              <w:rPr>
                <w:rFonts w:cs="Open Sans"/>
                <w:sz w:val="20"/>
                <w:szCs w:val="20"/>
              </w:rPr>
              <w:t>Assessments are more subjective, but it requires the teacher’s interpretation of how well the student met the criteria of the assigned activity.  No objective questions, which measure student mastery of the standards.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5F1B6EF8" w:rsidR="004A5399" w:rsidRPr="00E86DC6" w:rsidRDefault="00F24622" w:rsidP="00434BD9">
            <w:pPr>
              <w:rPr>
                <w:rFonts w:cs="Open Sans"/>
                <w:sz w:val="20"/>
                <w:szCs w:val="20"/>
              </w:rPr>
            </w:pPr>
            <w:r>
              <w:rPr>
                <w:rFonts w:cs="Open Sans"/>
                <w:sz w:val="20"/>
                <w:szCs w:val="20"/>
              </w:rPr>
              <w:t>x</w:t>
            </w:r>
          </w:p>
        </w:tc>
        <w:tc>
          <w:tcPr>
            <w:tcW w:w="5665" w:type="dxa"/>
          </w:tcPr>
          <w:p w14:paraId="62C998FD" w14:textId="57E3A3AC" w:rsidR="004A5399" w:rsidRPr="00E86DC6" w:rsidRDefault="004A13D3" w:rsidP="00434BD9">
            <w:pPr>
              <w:rPr>
                <w:rFonts w:cs="Open Sans"/>
                <w:sz w:val="20"/>
                <w:szCs w:val="20"/>
              </w:rPr>
            </w:pPr>
            <w:r>
              <w:rPr>
                <w:rFonts w:cs="Open Sans"/>
                <w:sz w:val="20"/>
                <w:szCs w:val="20"/>
              </w:rPr>
              <w:t>Summative assessments are not a part of this program, so it is very difficult to track individual student progress and make decisions for individual students based on their needs.</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6372E5CD" w:rsidR="00377EF3" w:rsidRPr="00E86DC6" w:rsidRDefault="00ED1B66"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1C909F02" w:rsidR="00377EF3" w:rsidRPr="00E86DC6" w:rsidRDefault="00ED1B66" w:rsidP="00434BD9">
            <w:pPr>
              <w:rPr>
                <w:rFonts w:cs="Open Sans"/>
                <w:sz w:val="20"/>
                <w:szCs w:val="20"/>
              </w:rPr>
            </w:pPr>
            <w:r>
              <w:rPr>
                <w:rFonts w:cs="Open Sans"/>
                <w:sz w:val="20"/>
                <w:szCs w:val="20"/>
              </w:rPr>
              <w:t>x</w:t>
            </w:r>
          </w:p>
        </w:tc>
        <w:tc>
          <w:tcPr>
            <w:tcW w:w="5665" w:type="dxa"/>
            <w:shd w:val="clear" w:color="auto" w:fill="auto"/>
          </w:tcPr>
          <w:p w14:paraId="2C2E3172" w14:textId="6EE6F824" w:rsidR="00377EF3" w:rsidRPr="00E86DC6" w:rsidRDefault="00ED1B66" w:rsidP="00434BD9">
            <w:pPr>
              <w:rPr>
                <w:rFonts w:cs="Open Sans"/>
                <w:sz w:val="20"/>
                <w:szCs w:val="20"/>
              </w:rPr>
            </w:pPr>
            <w:r>
              <w:rPr>
                <w:rFonts w:cs="Open Sans"/>
                <w:sz w:val="20"/>
                <w:szCs w:val="20"/>
              </w:rPr>
              <w:t>Materials and findings are not adequate enough.</w:t>
            </w:r>
            <w:bookmarkStart w:id="0" w:name="_GoBack"/>
            <w:bookmarkEnd w:id="0"/>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35F95910" w:rsidR="00377EF3" w:rsidRPr="00E86DC6" w:rsidRDefault="00ED1B66" w:rsidP="00434BD9">
            <w:pPr>
              <w:rPr>
                <w:rFonts w:cs="Open Sans"/>
                <w:sz w:val="20"/>
                <w:szCs w:val="20"/>
              </w:rPr>
            </w:pPr>
            <w:r>
              <w:rPr>
                <w:rFonts w:cs="Open Sans"/>
                <w:sz w:val="20"/>
                <w:szCs w:val="20"/>
              </w:rPr>
              <w:t>x</w:t>
            </w:r>
          </w:p>
        </w:tc>
        <w:tc>
          <w:tcPr>
            <w:tcW w:w="5665" w:type="dxa"/>
            <w:shd w:val="clear" w:color="auto" w:fill="auto"/>
          </w:tcPr>
          <w:p w14:paraId="5061A477" w14:textId="39DA7FF9" w:rsidR="00377EF3" w:rsidRPr="00E86DC6" w:rsidRDefault="00ED1B66" w:rsidP="00434BD9">
            <w:pPr>
              <w:rPr>
                <w:rFonts w:cs="Open Sans"/>
                <w:sz w:val="20"/>
                <w:szCs w:val="20"/>
              </w:rPr>
            </w:pPr>
            <w:r>
              <w:rPr>
                <w:rFonts w:cs="Open Sans"/>
                <w:sz w:val="20"/>
                <w:szCs w:val="20"/>
              </w:rPr>
              <w:t>Did not see this provided.</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0E6C4009" w:rsidR="00377EF3" w:rsidRPr="00E86DC6" w:rsidRDefault="00ED1B66" w:rsidP="00434BD9">
            <w:pPr>
              <w:rPr>
                <w:rFonts w:cs="Open Sans"/>
                <w:sz w:val="20"/>
                <w:szCs w:val="20"/>
              </w:rPr>
            </w:pPr>
            <w:r>
              <w:rPr>
                <w:rFonts w:cs="Open Sans"/>
                <w:sz w:val="20"/>
                <w:szCs w:val="20"/>
              </w:rPr>
              <w:t>x</w:t>
            </w: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75711EE" w:rsidR="006C2244" w:rsidRPr="00E86DC6" w:rsidRDefault="006C2244" w:rsidP="00434BD9">
            <w:pPr>
              <w:rPr>
                <w:rFonts w:cs="Open Sans"/>
                <w:sz w:val="20"/>
                <w:szCs w:val="20"/>
              </w:rPr>
            </w:pPr>
          </w:p>
        </w:tc>
        <w:tc>
          <w:tcPr>
            <w:tcW w:w="1356" w:type="dxa"/>
            <w:shd w:val="clear" w:color="auto" w:fill="auto"/>
          </w:tcPr>
          <w:p w14:paraId="6F7D33F5" w14:textId="5424156E" w:rsidR="006C2244" w:rsidRPr="00E86DC6" w:rsidRDefault="00ED1B66" w:rsidP="00434BD9">
            <w:pPr>
              <w:rPr>
                <w:rFonts w:cs="Open Sans"/>
                <w:sz w:val="20"/>
                <w:szCs w:val="20"/>
              </w:rPr>
            </w:pPr>
            <w:r>
              <w:rPr>
                <w:rFonts w:cs="Open Sans"/>
                <w:sz w:val="20"/>
                <w:szCs w:val="20"/>
              </w:rPr>
              <w:t>x</w:t>
            </w:r>
          </w:p>
        </w:tc>
        <w:tc>
          <w:tcPr>
            <w:tcW w:w="5665" w:type="dxa"/>
            <w:shd w:val="clear" w:color="auto" w:fill="auto"/>
          </w:tcPr>
          <w:p w14:paraId="313F30DF" w14:textId="32577954" w:rsidR="006C2244" w:rsidRPr="00E86DC6" w:rsidRDefault="00ED1B66" w:rsidP="00434BD9">
            <w:pPr>
              <w:rPr>
                <w:rFonts w:cs="Open Sans"/>
                <w:sz w:val="20"/>
                <w:szCs w:val="20"/>
              </w:rPr>
            </w:pPr>
            <w:r>
              <w:rPr>
                <w:rFonts w:cs="Open Sans"/>
                <w:sz w:val="20"/>
                <w:szCs w:val="20"/>
              </w:rPr>
              <w:t>Did not see this in the program.</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78E0" w14:textId="77777777" w:rsidR="00F24622" w:rsidRDefault="00F24622" w:rsidP="006E0328">
      <w:pPr>
        <w:spacing w:after="0" w:line="240" w:lineRule="auto"/>
      </w:pPr>
      <w:r>
        <w:separator/>
      </w:r>
    </w:p>
  </w:endnote>
  <w:endnote w:type="continuationSeparator" w:id="0">
    <w:p w14:paraId="4C9A0DD2" w14:textId="77777777" w:rsidR="00F24622" w:rsidRDefault="00F2462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F24622" w:rsidRDefault="00F24622">
    <w:pPr>
      <w:pStyle w:val="Footer"/>
    </w:pPr>
  </w:p>
  <w:p w14:paraId="64F3FDEA" w14:textId="7F744A83" w:rsidR="00F24622" w:rsidRDefault="00F24622" w:rsidP="007964AB">
    <w:pPr>
      <w:pStyle w:val="Footer"/>
    </w:pPr>
    <w:r>
      <w:t>Book Title and ISBN: _______Social Studies Review ISBN #A3001TN Level(s)/Course(s): ____________________U.S. History &amp; Geography________________________</w:t>
    </w:r>
  </w:p>
  <w:p w14:paraId="7F60D771" w14:textId="77777777" w:rsidR="00F24622" w:rsidRDefault="00F24622" w:rsidP="007964AB">
    <w:pPr>
      <w:pStyle w:val="Footer"/>
    </w:pPr>
  </w:p>
  <w:p w14:paraId="4135F74C" w14:textId="5F87D6D6" w:rsidR="00F24622" w:rsidRDefault="00F24622" w:rsidP="007964AB">
    <w:pPr>
      <w:pStyle w:val="Footer"/>
    </w:pPr>
    <w:r>
      <w:t>Publisher: ____________Social Studies Service___________________                  Copyright: _____________________________</w:t>
    </w:r>
  </w:p>
  <w:p w14:paraId="08D26106" w14:textId="77777777" w:rsidR="00F24622" w:rsidRDefault="00F24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40E5" w14:textId="77777777" w:rsidR="00F24622" w:rsidRDefault="00F24622" w:rsidP="006E0328">
      <w:pPr>
        <w:spacing w:after="0" w:line="240" w:lineRule="auto"/>
      </w:pPr>
      <w:r>
        <w:separator/>
      </w:r>
    </w:p>
  </w:footnote>
  <w:footnote w:type="continuationSeparator" w:id="0">
    <w:p w14:paraId="256B4B44" w14:textId="77777777" w:rsidR="00F24622" w:rsidRDefault="00F2462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F24622" w:rsidRDefault="00ED1B66">
    <w:pPr>
      <w:pStyle w:val="Header"/>
      <w:jc w:val="right"/>
    </w:pPr>
    <w:sdt>
      <w:sdtPr>
        <w:id w:val="551434826"/>
        <w:docPartObj>
          <w:docPartGallery w:val="Page Numbers (Top of Page)"/>
          <w:docPartUnique/>
        </w:docPartObj>
      </w:sdtPr>
      <w:sdtEndPr>
        <w:rPr>
          <w:noProof/>
        </w:rPr>
      </w:sdtEndPr>
      <w:sdtContent>
        <w:r w:rsidR="00F24622">
          <w:fldChar w:fldCharType="begin"/>
        </w:r>
        <w:r w:rsidR="00F24622">
          <w:instrText xml:space="preserve"> PAGE   \* MERGEFORMAT </w:instrText>
        </w:r>
        <w:r w:rsidR="00F24622">
          <w:fldChar w:fldCharType="separate"/>
        </w:r>
        <w:r>
          <w:rPr>
            <w:noProof/>
          </w:rPr>
          <w:t>37</w:t>
        </w:r>
        <w:r w:rsidR="00F24622">
          <w:rPr>
            <w:noProof/>
          </w:rPr>
          <w:fldChar w:fldCharType="end"/>
        </w:r>
      </w:sdtContent>
    </w:sdt>
  </w:p>
  <w:p w14:paraId="40460E0B" w14:textId="77777777" w:rsidR="00F24622" w:rsidRDefault="00F246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40A3"/>
    <w:rsid w:val="0016148C"/>
    <w:rsid w:val="00166D3F"/>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26096"/>
    <w:rsid w:val="00233AD2"/>
    <w:rsid w:val="00242228"/>
    <w:rsid w:val="00251BDF"/>
    <w:rsid w:val="00266A96"/>
    <w:rsid w:val="00267A5E"/>
    <w:rsid w:val="00270925"/>
    <w:rsid w:val="0028181A"/>
    <w:rsid w:val="002847AF"/>
    <w:rsid w:val="0028595B"/>
    <w:rsid w:val="002B231F"/>
    <w:rsid w:val="002B484E"/>
    <w:rsid w:val="002C4872"/>
    <w:rsid w:val="002D5513"/>
    <w:rsid w:val="002E25C1"/>
    <w:rsid w:val="00311DEE"/>
    <w:rsid w:val="003237A1"/>
    <w:rsid w:val="003542EF"/>
    <w:rsid w:val="00357200"/>
    <w:rsid w:val="003612ED"/>
    <w:rsid w:val="00377EF3"/>
    <w:rsid w:val="00380CA5"/>
    <w:rsid w:val="00383FB5"/>
    <w:rsid w:val="00385B61"/>
    <w:rsid w:val="003948FA"/>
    <w:rsid w:val="0039580F"/>
    <w:rsid w:val="0039688A"/>
    <w:rsid w:val="003A670F"/>
    <w:rsid w:val="003B3BA2"/>
    <w:rsid w:val="003B7E28"/>
    <w:rsid w:val="003C482E"/>
    <w:rsid w:val="003D2A07"/>
    <w:rsid w:val="003D2E47"/>
    <w:rsid w:val="003D3ECC"/>
    <w:rsid w:val="003F102E"/>
    <w:rsid w:val="00414FA9"/>
    <w:rsid w:val="004178D1"/>
    <w:rsid w:val="004209DB"/>
    <w:rsid w:val="0042648F"/>
    <w:rsid w:val="00434BD9"/>
    <w:rsid w:val="00437BAA"/>
    <w:rsid w:val="00452C69"/>
    <w:rsid w:val="00454412"/>
    <w:rsid w:val="004700B8"/>
    <w:rsid w:val="00473ED6"/>
    <w:rsid w:val="0047775F"/>
    <w:rsid w:val="00491190"/>
    <w:rsid w:val="0049732B"/>
    <w:rsid w:val="004A13D3"/>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1E96"/>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2890"/>
    <w:rsid w:val="006F5D7F"/>
    <w:rsid w:val="00716C7E"/>
    <w:rsid w:val="0072275E"/>
    <w:rsid w:val="007366D2"/>
    <w:rsid w:val="00736B9B"/>
    <w:rsid w:val="00745656"/>
    <w:rsid w:val="007467F5"/>
    <w:rsid w:val="00747770"/>
    <w:rsid w:val="00750333"/>
    <w:rsid w:val="00754350"/>
    <w:rsid w:val="00757F49"/>
    <w:rsid w:val="00764F19"/>
    <w:rsid w:val="007671D5"/>
    <w:rsid w:val="00773A7C"/>
    <w:rsid w:val="00774C49"/>
    <w:rsid w:val="007758D1"/>
    <w:rsid w:val="00783129"/>
    <w:rsid w:val="007964AB"/>
    <w:rsid w:val="007A5307"/>
    <w:rsid w:val="007B491C"/>
    <w:rsid w:val="007D01A1"/>
    <w:rsid w:val="007D19E4"/>
    <w:rsid w:val="007D5820"/>
    <w:rsid w:val="007E6F5B"/>
    <w:rsid w:val="007F5AA5"/>
    <w:rsid w:val="007F6196"/>
    <w:rsid w:val="008065B3"/>
    <w:rsid w:val="0080700B"/>
    <w:rsid w:val="0081181B"/>
    <w:rsid w:val="00817F63"/>
    <w:rsid w:val="00821594"/>
    <w:rsid w:val="00823A9F"/>
    <w:rsid w:val="00853BE6"/>
    <w:rsid w:val="00856BB9"/>
    <w:rsid w:val="00866987"/>
    <w:rsid w:val="008749D0"/>
    <w:rsid w:val="00874A46"/>
    <w:rsid w:val="00884BB0"/>
    <w:rsid w:val="00894AFE"/>
    <w:rsid w:val="008B498B"/>
    <w:rsid w:val="008D23EF"/>
    <w:rsid w:val="008D304D"/>
    <w:rsid w:val="008E183A"/>
    <w:rsid w:val="008E398F"/>
    <w:rsid w:val="008E7CEF"/>
    <w:rsid w:val="00911E5F"/>
    <w:rsid w:val="0092000C"/>
    <w:rsid w:val="00920156"/>
    <w:rsid w:val="0095354B"/>
    <w:rsid w:val="009622C6"/>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9F66BD"/>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943F1"/>
    <w:rsid w:val="00AA6120"/>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C73E7"/>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848A2"/>
    <w:rsid w:val="00D90E83"/>
    <w:rsid w:val="00D97F33"/>
    <w:rsid w:val="00DA0AA2"/>
    <w:rsid w:val="00DB7117"/>
    <w:rsid w:val="00DC517C"/>
    <w:rsid w:val="00DD331F"/>
    <w:rsid w:val="00DD48D4"/>
    <w:rsid w:val="00DE55A3"/>
    <w:rsid w:val="00E000EA"/>
    <w:rsid w:val="00E17365"/>
    <w:rsid w:val="00E178A0"/>
    <w:rsid w:val="00E21DAC"/>
    <w:rsid w:val="00E22F9D"/>
    <w:rsid w:val="00E31C25"/>
    <w:rsid w:val="00E31EC0"/>
    <w:rsid w:val="00E40C64"/>
    <w:rsid w:val="00E422D4"/>
    <w:rsid w:val="00E550D9"/>
    <w:rsid w:val="00E60FCE"/>
    <w:rsid w:val="00E71DD6"/>
    <w:rsid w:val="00E73DB9"/>
    <w:rsid w:val="00E86DC6"/>
    <w:rsid w:val="00E9799C"/>
    <w:rsid w:val="00EC41B9"/>
    <w:rsid w:val="00ED1B66"/>
    <w:rsid w:val="00ED6CDA"/>
    <w:rsid w:val="00EE77DC"/>
    <w:rsid w:val="00EF699B"/>
    <w:rsid w:val="00F13532"/>
    <w:rsid w:val="00F15BE5"/>
    <w:rsid w:val="00F220AF"/>
    <w:rsid w:val="00F24622"/>
    <w:rsid w:val="00F34D43"/>
    <w:rsid w:val="00F43A8D"/>
    <w:rsid w:val="00F459FA"/>
    <w:rsid w:val="00F55591"/>
    <w:rsid w:val="00F5694C"/>
    <w:rsid w:val="00F574AD"/>
    <w:rsid w:val="00F820FF"/>
    <w:rsid w:val="00FC097B"/>
    <w:rsid w:val="00FC3B92"/>
    <w:rsid w:val="00FD1E53"/>
    <w:rsid w:val="00FD75EB"/>
    <w:rsid w:val="00FD7608"/>
    <w:rsid w:val="00FF11D6"/>
    <w:rsid w:val="00FF5277"/>
    <w:rsid w:val="00FF7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DAF9A69-56BA-4D35-8D8D-BFC6C064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BF766-C61C-405B-BF2B-8DF6F7E5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6633</Words>
  <Characters>37810</Characters>
  <Application>Microsoft Office Word</Application>
  <DocSecurity>4</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2018-08-23T12:16:00Z</dcterms:created>
  <dcterms:modified xsi:type="dcterms:W3CDTF">2018-08-23T12:16:00Z</dcterms:modified>
</cp:coreProperties>
</file>